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3E5B" w:rsidRPr="00843EF2" w:rsidRDefault="00235B3F">
      <w:pPr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 </w:t>
      </w:r>
    </w:p>
    <w:p w:rsidR="00EE2A6E" w:rsidRPr="00843EF2" w:rsidRDefault="00EE2A6E" w:rsidP="00EE2A6E">
      <w:pPr>
        <w:rPr>
          <w:rFonts w:ascii="Arial" w:hAnsi="Arial" w:cs="Arial"/>
        </w:rPr>
      </w:pPr>
    </w:p>
    <w:p w:rsidR="00EE2A6E" w:rsidRPr="00843EF2" w:rsidRDefault="00EE2A6E" w:rsidP="00EE2A6E">
      <w:pPr>
        <w:rPr>
          <w:rFonts w:ascii="Arial" w:hAnsi="Arial" w:cs="Arial"/>
        </w:rPr>
      </w:pPr>
    </w:p>
    <w:p w:rsidR="00EE2A6E" w:rsidRPr="00843EF2" w:rsidRDefault="00EE2A6E" w:rsidP="00EE2A6E">
      <w:pPr>
        <w:rPr>
          <w:rFonts w:ascii="Arial" w:hAnsi="Arial" w:cs="Arial"/>
        </w:rPr>
      </w:pPr>
    </w:p>
    <w:p w:rsidR="00EE2A6E" w:rsidRPr="00843EF2" w:rsidRDefault="00EE2A6E" w:rsidP="00EE2A6E">
      <w:pPr>
        <w:rPr>
          <w:rFonts w:ascii="Arial" w:hAnsi="Arial" w:cs="Arial"/>
        </w:rPr>
      </w:pPr>
    </w:p>
    <w:p w:rsidR="00EE2A6E" w:rsidRPr="00843EF2" w:rsidRDefault="00EE2A6E" w:rsidP="00EE2A6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43EF2">
        <w:rPr>
          <w:rFonts w:ascii="Arial" w:hAnsi="Arial" w:cs="Arial"/>
          <w:b/>
          <w:bCs/>
          <w:sz w:val="28"/>
          <w:szCs w:val="28"/>
        </w:rPr>
        <w:t xml:space="preserve">COMPTE RENDU DE LA </w:t>
      </w:r>
      <w:r w:rsidR="00244F77" w:rsidRPr="00843EF2">
        <w:rPr>
          <w:rFonts w:ascii="Arial" w:hAnsi="Arial" w:cs="Arial"/>
          <w:b/>
          <w:bCs/>
          <w:sz w:val="28"/>
          <w:szCs w:val="28"/>
        </w:rPr>
        <w:t>2</w:t>
      </w:r>
      <w:r w:rsidR="00244F77" w:rsidRPr="00843EF2">
        <w:rPr>
          <w:rFonts w:ascii="Arial" w:hAnsi="Arial" w:cs="Arial"/>
          <w:b/>
          <w:bCs/>
          <w:sz w:val="28"/>
          <w:szCs w:val="28"/>
          <w:vertAlign w:val="superscript"/>
        </w:rPr>
        <w:t>ème</w:t>
      </w:r>
      <w:r w:rsidR="00244F77" w:rsidRPr="00843EF2">
        <w:rPr>
          <w:rFonts w:ascii="Arial" w:hAnsi="Arial" w:cs="Arial"/>
          <w:b/>
          <w:bCs/>
          <w:sz w:val="28"/>
          <w:szCs w:val="28"/>
        </w:rPr>
        <w:t xml:space="preserve"> </w:t>
      </w:r>
      <w:r w:rsidRPr="00843EF2">
        <w:rPr>
          <w:rFonts w:ascii="Arial" w:hAnsi="Arial" w:cs="Arial"/>
          <w:b/>
          <w:bCs/>
          <w:sz w:val="28"/>
          <w:szCs w:val="28"/>
        </w:rPr>
        <w:t xml:space="preserve">REUNION COTE DU </w:t>
      </w:r>
      <w:r w:rsidR="00244F77" w:rsidRPr="00843EF2">
        <w:rPr>
          <w:rFonts w:ascii="Arial" w:hAnsi="Arial" w:cs="Arial"/>
          <w:b/>
          <w:bCs/>
          <w:sz w:val="28"/>
          <w:szCs w:val="28"/>
        </w:rPr>
        <w:t>PROJES</w:t>
      </w:r>
    </w:p>
    <w:p w:rsidR="00EE2A6E" w:rsidRPr="00843EF2" w:rsidRDefault="00EE2A6E" w:rsidP="00EE2A6E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0E3E5B" w:rsidRPr="00843EF2" w:rsidRDefault="000E3E5B">
      <w:pPr>
        <w:rPr>
          <w:rFonts w:ascii="Arial" w:hAnsi="Arial" w:cs="Arial"/>
        </w:rPr>
      </w:pPr>
      <w:r w:rsidRPr="00843EF2">
        <w:rPr>
          <w:rFonts w:ascii="Arial" w:hAnsi="Arial" w:cs="Arial"/>
          <w:noProof/>
        </w:rPr>
        <w:drawing>
          <wp:inline distT="0" distB="0" distL="0" distR="0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5B" w:rsidRPr="00843EF2" w:rsidRDefault="000E3E5B">
      <w:pPr>
        <w:rPr>
          <w:rFonts w:ascii="Arial" w:hAnsi="Arial" w:cs="Arial"/>
        </w:rPr>
      </w:pPr>
    </w:p>
    <w:p w:rsidR="00235B3F" w:rsidRPr="00843EF2" w:rsidRDefault="00235B3F">
      <w:pPr>
        <w:rPr>
          <w:rFonts w:ascii="Arial" w:hAnsi="Arial" w:cs="Arial"/>
        </w:rPr>
      </w:pPr>
      <w:r w:rsidRPr="00843EF2">
        <w:rPr>
          <w:rFonts w:ascii="Arial" w:hAnsi="Arial" w:cs="Arial"/>
          <w:b/>
          <w:bCs/>
        </w:rPr>
        <w:t>LIEU </w:t>
      </w:r>
      <w:r w:rsidRPr="00843EF2">
        <w:rPr>
          <w:rFonts w:ascii="Arial" w:hAnsi="Arial" w:cs="Arial"/>
        </w:rPr>
        <w:t xml:space="preserve">: Salle de </w:t>
      </w:r>
      <w:r w:rsidR="0006024B" w:rsidRPr="00843EF2">
        <w:rPr>
          <w:rFonts w:ascii="Arial" w:hAnsi="Arial" w:cs="Arial"/>
        </w:rPr>
        <w:t>conférence</w:t>
      </w:r>
      <w:r w:rsidRPr="00843EF2">
        <w:rPr>
          <w:rFonts w:ascii="Arial" w:hAnsi="Arial" w:cs="Arial"/>
        </w:rPr>
        <w:t xml:space="preserve"> du Conseil Régional de Ségou</w:t>
      </w:r>
    </w:p>
    <w:p w:rsidR="00235B3F" w:rsidRPr="00843EF2" w:rsidRDefault="00235B3F">
      <w:pPr>
        <w:rPr>
          <w:rFonts w:ascii="Arial" w:hAnsi="Arial" w:cs="Arial"/>
        </w:rPr>
      </w:pPr>
      <w:r w:rsidRPr="00843EF2">
        <w:rPr>
          <w:rFonts w:ascii="Arial" w:hAnsi="Arial" w:cs="Arial"/>
          <w:b/>
          <w:bCs/>
        </w:rPr>
        <w:t>PRESIDENCE DE LA SEANCE</w:t>
      </w:r>
      <w:r w:rsidRPr="00843EF2">
        <w:rPr>
          <w:rFonts w:ascii="Arial" w:hAnsi="Arial" w:cs="Arial"/>
        </w:rPr>
        <w:t> : Gouvernorat de la région de Ségou</w:t>
      </w:r>
    </w:p>
    <w:p w:rsidR="00235B3F" w:rsidRPr="00843EF2" w:rsidRDefault="00235B3F">
      <w:pPr>
        <w:rPr>
          <w:rFonts w:ascii="Arial" w:hAnsi="Arial" w:cs="Arial"/>
        </w:rPr>
      </w:pPr>
      <w:r w:rsidRPr="00843EF2">
        <w:rPr>
          <w:rFonts w:ascii="Arial" w:hAnsi="Arial" w:cs="Arial"/>
          <w:b/>
          <w:bCs/>
        </w:rPr>
        <w:t>CO-PRESIDENCE</w:t>
      </w:r>
      <w:r w:rsidRPr="00843EF2">
        <w:rPr>
          <w:rFonts w:ascii="Arial" w:hAnsi="Arial" w:cs="Arial"/>
        </w:rPr>
        <w:t> :  Conseil Régional de Ségou</w:t>
      </w:r>
    </w:p>
    <w:p w:rsidR="00235B3F" w:rsidRPr="00843EF2" w:rsidRDefault="00235B3F">
      <w:pPr>
        <w:rPr>
          <w:rFonts w:ascii="Arial" w:hAnsi="Arial" w:cs="Arial"/>
        </w:rPr>
      </w:pPr>
      <w:r w:rsidRPr="00843EF2">
        <w:rPr>
          <w:rFonts w:ascii="Arial" w:hAnsi="Arial" w:cs="Arial"/>
          <w:b/>
          <w:bCs/>
        </w:rPr>
        <w:t>PARTICIPANTS</w:t>
      </w:r>
      <w:r w:rsidRPr="00843EF2">
        <w:rPr>
          <w:rFonts w:ascii="Arial" w:hAnsi="Arial" w:cs="Arial"/>
        </w:rPr>
        <w:t> : Voir liste de présence</w:t>
      </w:r>
    </w:p>
    <w:p w:rsidR="00814A98" w:rsidRPr="00843EF2" w:rsidRDefault="00814A98">
      <w:pPr>
        <w:rPr>
          <w:rFonts w:ascii="Arial" w:hAnsi="Arial" w:cs="Arial"/>
        </w:rPr>
      </w:pPr>
      <w:r w:rsidRPr="00843EF2">
        <w:rPr>
          <w:rFonts w:ascii="Arial" w:hAnsi="Arial" w:cs="Arial"/>
          <w:b/>
          <w:bCs/>
        </w:rPr>
        <w:t>DEBUT DE LA REUNION</w:t>
      </w:r>
      <w:r w:rsidRPr="00843EF2">
        <w:rPr>
          <w:rFonts w:ascii="Arial" w:hAnsi="Arial" w:cs="Arial"/>
        </w:rPr>
        <w:t> : 0</w:t>
      </w:r>
      <w:r w:rsidR="005A070C" w:rsidRPr="00843EF2">
        <w:rPr>
          <w:rFonts w:ascii="Arial" w:hAnsi="Arial" w:cs="Arial"/>
        </w:rPr>
        <w:t>9</w:t>
      </w:r>
      <w:r w:rsidRPr="00843EF2">
        <w:rPr>
          <w:rFonts w:ascii="Arial" w:hAnsi="Arial" w:cs="Arial"/>
        </w:rPr>
        <w:t xml:space="preserve"> h 25</w:t>
      </w:r>
    </w:p>
    <w:p w:rsidR="00814A98" w:rsidRPr="00843EF2" w:rsidRDefault="00814A98">
      <w:pPr>
        <w:rPr>
          <w:rFonts w:ascii="Arial" w:hAnsi="Arial" w:cs="Arial"/>
        </w:rPr>
      </w:pPr>
      <w:r w:rsidRPr="00843EF2">
        <w:rPr>
          <w:rFonts w:ascii="Arial" w:hAnsi="Arial" w:cs="Arial"/>
          <w:b/>
          <w:bCs/>
        </w:rPr>
        <w:t>FIN </w:t>
      </w:r>
      <w:r w:rsidRPr="00843EF2">
        <w:rPr>
          <w:rFonts w:ascii="Arial" w:hAnsi="Arial" w:cs="Arial"/>
        </w:rPr>
        <w:t>: 13h35</w:t>
      </w:r>
    </w:p>
    <w:p w:rsidR="00F90C5B" w:rsidRPr="00843EF2" w:rsidRDefault="00F90C5B">
      <w:pPr>
        <w:rPr>
          <w:rFonts w:ascii="Arial" w:hAnsi="Arial" w:cs="Arial"/>
        </w:rPr>
      </w:pPr>
    </w:p>
    <w:p w:rsidR="00F90C5B" w:rsidRPr="00843EF2" w:rsidRDefault="00F90C5B">
      <w:pPr>
        <w:rPr>
          <w:rFonts w:ascii="Arial" w:hAnsi="Arial" w:cs="Arial"/>
        </w:rPr>
      </w:pPr>
      <w:bookmarkStart w:id="0" w:name="_GoBack"/>
      <w:bookmarkEnd w:id="0"/>
    </w:p>
    <w:p w:rsidR="00F90C5B" w:rsidRPr="00843EF2" w:rsidRDefault="00F90C5B">
      <w:pPr>
        <w:rPr>
          <w:rFonts w:ascii="Arial" w:hAnsi="Arial" w:cs="Arial"/>
        </w:rPr>
      </w:pPr>
    </w:p>
    <w:p w:rsidR="00C04F41" w:rsidRPr="00843EF2" w:rsidRDefault="00C04F41">
      <w:pPr>
        <w:rPr>
          <w:rFonts w:ascii="Arial" w:hAnsi="Arial" w:cs="Arial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eastAsia="en-US"/>
        </w:rPr>
        <w:id w:val="-1259330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C6396" w:rsidRDefault="001C6396">
          <w:pPr>
            <w:pStyle w:val="En-ttedetabledesmatires"/>
            <w:rPr>
              <w:rFonts w:ascii="Arial" w:eastAsiaTheme="minorHAnsi" w:hAnsi="Arial" w:cs="Arial"/>
              <w:color w:val="auto"/>
              <w:sz w:val="22"/>
              <w:szCs w:val="22"/>
              <w:lang w:eastAsia="en-US"/>
            </w:rPr>
          </w:pPr>
        </w:p>
        <w:p w:rsidR="001C6396" w:rsidRDefault="001C6396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br w:type="page"/>
          </w:r>
        </w:p>
        <w:p w:rsidR="00C04F41" w:rsidRPr="00843EF2" w:rsidRDefault="00C04F41">
          <w:pPr>
            <w:pStyle w:val="En-ttedetabledesmatires"/>
            <w:rPr>
              <w:rFonts w:ascii="Arial" w:hAnsi="Arial" w:cs="Arial"/>
            </w:rPr>
          </w:pPr>
          <w:r w:rsidRPr="00843EF2">
            <w:rPr>
              <w:rFonts w:ascii="Arial" w:hAnsi="Arial" w:cs="Arial"/>
            </w:rPr>
            <w:lastRenderedPageBreak/>
            <w:t>Table des matières</w:t>
          </w:r>
        </w:p>
        <w:p w:rsidR="00535B69" w:rsidRDefault="00C04F41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fr-ML" w:eastAsia="fr-ML"/>
            </w:rPr>
          </w:pPr>
          <w:r w:rsidRPr="00843EF2">
            <w:rPr>
              <w:rFonts w:ascii="Arial" w:hAnsi="Arial" w:cs="Arial"/>
            </w:rPr>
            <w:fldChar w:fldCharType="begin"/>
          </w:r>
          <w:r w:rsidRPr="00843EF2">
            <w:rPr>
              <w:rFonts w:ascii="Arial" w:hAnsi="Arial" w:cs="Arial"/>
            </w:rPr>
            <w:instrText xml:space="preserve"> TOC \o "1-3" \h \z \u </w:instrText>
          </w:r>
          <w:r w:rsidRPr="00843EF2">
            <w:rPr>
              <w:rFonts w:ascii="Arial" w:hAnsi="Arial" w:cs="Arial"/>
            </w:rPr>
            <w:fldChar w:fldCharType="separate"/>
          </w:r>
          <w:hyperlink w:anchor="_Toc38363603" w:history="1">
            <w:r w:rsidR="00535B69" w:rsidRPr="00574EE5">
              <w:rPr>
                <w:rStyle w:val="Lienhypertexte"/>
                <w:rFonts w:ascii="Arial" w:hAnsi="Arial" w:cs="Arial"/>
                <w:b/>
                <w:bCs/>
                <w:noProof/>
              </w:rPr>
              <w:t>1.</w:t>
            </w:r>
            <w:r w:rsidR="00535B69">
              <w:rPr>
                <w:rFonts w:eastAsiaTheme="minorEastAsia"/>
                <w:noProof/>
                <w:lang w:val="fr-ML" w:eastAsia="fr-ML"/>
              </w:rPr>
              <w:tab/>
            </w:r>
            <w:r w:rsidR="00535B69" w:rsidRPr="00574EE5">
              <w:rPr>
                <w:rStyle w:val="Lienhypertexte"/>
                <w:rFonts w:ascii="Arial" w:hAnsi="Arial" w:cs="Arial"/>
                <w:b/>
                <w:bCs/>
                <w:noProof/>
              </w:rPr>
              <w:t>Introduction</w:t>
            </w:r>
            <w:r w:rsidR="00535B69">
              <w:rPr>
                <w:noProof/>
                <w:webHidden/>
              </w:rPr>
              <w:tab/>
            </w:r>
            <w:r w:rsidR="00535B69">
              <w:rPr>
                <w:noProof/>
                <w:webHidden/>
              </w:rPr>
              <w:fldChar w:fldCharType="begin"/>
            </w:r>
            <w:r w:rsidR="00535B69">
              <w:rPr>
                <w:noProof/>
                <w:webHidden/>
              </w:rPr>
              <w:instrText xml:space="preserve"> PAGEREF _Toc38363603 \h </w:instrText>
            </w:r>
            <w:r w:rsidR="00535B69">
              <w:rPr>
                <w:noProof/>
                <w:webHidden/>
              </w:rPr>
            </w:r>
            <w:r w:rsidR="00535B69">
              <w:rPr>
                <w:noProof/>
                <w:webHidden/>
              </w:rPr>
              <w:fldChar w:fldCharType="separate"/>
            </w:r>
            <w:r w:rsidR="00535B69">
              <w:rPr>
                <w:noProof/>
                <w:webHidden/>
              </w:rPr>
              <w:t>3</w:t>
            </w:r>
            <w:r w:rsidR="00535B69">
              <w:rPr>
                <w:noProof/>
                <w:webHidden/>
              </w:rPr>
              <w:fldChar w:fldCharType="end"/>
            </w:r>
          </w:hyperlink>
        </w:p>
        <w:p w:rsidR="00535B69" w:rsidRDefault="00CB2FA0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fr-ML" w:eastAsia="fr-ML"/>
            </w:rPr>
          </w:pPr>
          <w:hyperlink w:anchor="_Toc38363604" w:history="1">
            <w:r w:rsidR="00535B69" w:rsidRPr="00574EE5">
              <w:rPr>
                <w:rStyle w:val="Lienhypertexte"/>
                <w:rFonts w:ascii="Arial" w:hAnsi="Arial" w:cs="Arial"/>
                <w:b/>
                <w:bCs/>
                <w:noProof/>
              </w:rPr>
              <w:t>2.</w:t>
            </w:r>
            <w:r w:rsidR="00535B69">
              <w:rPr>
                <w:rFonts w:eastAsiaTheme="minorEastAsia"/>
                <w:noProof/>
                <w:lang w:val="fr-ML" w:eastAsia="fr-ML"/>
              </w:rPr>
              <w:tab/>
            </w:r>
            <w:r w:rsidR="00535B69" w:rsidRPr="00574EE5">
              <w:rPr>
                <w:rStyle w:val="Lienhypertexte"/>
                <w:rFonts w:ascii="Arial" w:hAnsi="Arial" w:cs="Arial"/>
                <w:b/>
                <w:bCs/>
                <w:noProof/>
              </w:rPr>
              <w:t>Mesures d’hygiène :</w:t>
            </w:r>
            <w:r w:rsidR="00535B69">
              <w:rPr>
                <w:noProof/>
                <w:webHidden/>
              </w:rPr>
              <w:tab/>
            </w:r>
            <w:r w:rsidR="00535B69">
              <w:rPr>
                <w:noProof/>
                <w:webHidden/>
              </w:rPr>
              <w:fldChar w:fldCharType="begin"/>
            </w:r>
            <w:r w:rsidR="00535B69">
              <w:rPr>
                <w:noProof/>
                <w:webHidden/>
              </w:rPr>
              <w:instrText xml:space="preserve"> PAGEREF _Toc38363604 \h </w:instrText>
            </w:r>
            <w:r w:rsidR="00535B69">
              <w:rPr>
                <w:noProof/>
                <w:webHidden/>
              </w:rPr>
            </w:r>
            <w:r w:rsidR="00535B69">
              <w:rPr>
                <w:noProof/>
                <w:webHidden/>
              </w:rPr>
              <w:fldChar w:fldCharType="separate"/>
            </w:r>
            <w:r w:rsidR="00535B69">
              <w:rPr>
                <w:noProof/>
                <w:webHidden/>
              </w:rPr>
              <w:t>3</w:t>
            </w:r>
            <w:r w:rsidR="00535B69">
              <w:rPr>
                <w:noProof/>
                <w:webHidden/>
              </w:rPr>
              <w:fldChar w:fldCharType="end"/>
            </w:r>
          </w:hyperlink>
        </w:p>
        <w:p w:rsidR="00535B69" w:rsidRDefault="00CB2FA0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fr-ML" w:eastAsia="fr-ML"/>
            </w:rPr>
          </w:pPr>
          <w:hyperlink w:anchor="_Toc38363605" w:history="1">
            <w:r w:rsidR="00535B69" w:rsidRPr="00574EE5">
              <w:rPr>
                <w:rStyle w:val="Lienhypertexte"/>
                <w:rFonts w:ascii="Arial" w:hAnsi="Arial" w:cs="Arial"/>
                <w:b/>
                <w:bCs/>
                <w:noProof/>
              </w:rPr>
              <w:t>3.</w:t>
            </w:r>
            <w:r w:rsidR="00535B69">
              <w:rPr>
                <w:rFonts w:eastAsiaTheme="minorEastAsia"/>
                <w:noProof/>
                <w:lang w:val="fr-ML" w:eastAsia="fr-ML"/>
              </w:rPr>
              <w:tab/>
            </w:r>
            <w:r w:rsidR="00535B69" w:rsidRPr="00574EE5">
              <w:rPr>
                <w:rStyle w:val="Lienhypertexte"/>
                <w:rFonts w:ascii="Arial" w:hAnsi="Arial" w:cs="Arial"/>
                <w:b/>
                <w:bCs/>
                <w:noProof/>
              </w:rPr>
              <w:t>Aspects protocolaires :</w:t>
            </w:r>
            <w:r w:rsidR="00535B69">
              <w:rPr>
                <w:noProof/>
                <w:webHidden/>
              </w:rPr>
              <w:tab/>
            </w:r>
            <w:r w:rsidR="00535B69">
              <w:rPr>
                <w:noProof/>
                <w:webHidden/>
              </w:rPr>
              <w:fldChar w:fldCharType="begin"/>
            </w:r>
            <w:r w:rsidR="00535B69">
              <w:rPr>
                <w:noProof/>
                <w:webHidden/>
              </w:rPr>
              <w:instrText xml:space="preserve"> PAGEREF _Toc38363605 \h </w:instrText>
            </w:r>
            <w:r w:rsidR="00535B69">
              <w:rPr>
                <w:noProof/>
                <w:webHidden/>
              </w:rPr>
            </w:r>
            <w:r w:rsidR="00535B69">
              <w:rPr>
                <w:noProof/>
                <w:webHidden/>
              </w:rPr>
              <w:fldChar w:fldCharType="separate"/>
            </w:r>
            <w:r w:rsidR="00535B69">
              <w:rPr>
                <w:noProof/>
                <w:webHidden/>
              </w:rPr>
              <w:t>3</w:t>
            </w:r>
            <w:r w:rsidR="00535B69">
              <w:rPr>
                <w:noProof/>
                <w:webHidden/>
              </w:rPr>
              <w:fldChar w:fldCharType="end"/>
            </w:r>
          </w:hyperlink>
        </w:p>
        <w:p w:rsidR="00535B69" w:rsidRDefault="00CB2FA0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val="fr-ML" w:eastAsia="fr-ML"/>
            </w:rPr>
          </w:pPr>
          <w:hyperlink w:anchor="_Toc38363606" w:history="1">
            <w:r w:rsidR="00535B69" w:rsidRPr="00574EE5">
              <w:rPr>
                <w:rStyle w:val="Lienhypertexte"/>
                <w:rFonts w:ascii="Arial" w:hAnsi="Arial" w:cs="Arial"/>
                <w:b/>
                <w:bCs/>
                <w:noProof/>
              </w:rPr>
              <w:t>4.</w:t>
            </w:r>
            <w:r w:rsidR="00535B69">
              <w:rPr>
                <w:rFonts w:eastAsiaTheme="minorEastAsia"/>
                <w:noProof/>
                <w:lang w:val="fr-ML" w:eastAsia="fr-ML"/>
              </w:rPr>
              <w:tab/>
            </w:r>
            <w:r w:rsidR="00535B69" w:rsidRPr="00574EE5">
              <w:rPr>
                <w:rStyle w:val="Lienhypertexte"/>
                <w:rFonts w:ascii="Arial" w:hAnsi="Arial" w:cs="Arial"/>
                <w:b/>
                <w:bCs/>
                <w:noProof/>
              </w:rPr>
              <w:t>Déroulement de la réunion</w:t>
            </w:r>
            <w:r w:rsidR="00535B69">
              <w:rPr>
                <w:noProof/>
                <w:webHidden/>
              </w:rPr>
              <w:tab/>
            </w:r>
            <w:r w:rsidR="00535B69">
              <w:rPr>
                <w:noProof/>
                <w:webHidden/>
              </w:rPr>
              <w:fldChar w:fldCharType="begin"/>
            </w:r>
            <w:r w:rsidR="00535B69">
              <w:rPr>
                <w:noProof/>
                <w:webHidden/>
              </w:rPr>
              <w:instrText xml:space="preserve"> PAGEREF _Toc38363606 \h </w:instrText>
            </w:r>
            <w:r w:rsidR="00535B69">
              <w:rPr>
                <w:noProof/>
                <w:webHidden/>
              </w:rPr>
            </w:r>
            <w:r w:rsidR="00535B69">
              <w:rPr>
                <w:noProof/>
                <w:webHidden/>
              </w:rPr>
              <w:fldChar w:fldCharType="separate"/>
            </w:r>
            <w:r w:rsidR="00535B69">
              <w:rPr>
                <w:noProof/>
                <w:webHidden/>
              </w:rPr>
              <w:t>3</w:t>
            </w:r>
            <w:r w:rsidR="00535B69">
              <w:rPr>
                <w:noProof/>
                <w:webHidden/>
              </w:rPr>
              <w:fldChar w:fldCharType="end"/>
            </w:r>
          </w:hyperlink>
        </w:p>
        <w:p w:rsidR="00535B69" w:rsidRDefault="00CB2FA0">
          <w:pPr>
            <w:pStyle w:val="TM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val="fr-ML" w:eastAsia="fr-ML"/>
            </w:rPr>
          </w:pPr>
          <w:hyperlink w:anchor="_Toc38363607" w:history="1">
            <w:r w:rsidR="00535B69" w:rsidRPr="00574EE5">
              <w:rPr>
                <w:rStyle w:val="Lienhypertexte"/>
                <w:rFonts w:ascii="Arial" w:hAnsi="Arial" w:cs="Arial"/>
                <w:b/>
                <w:bCs/>
                <w:noProof/>
              </w:rPr>
              <w:t>4.1</w:t>
            </w:r>
            <w:r w:rsidR="00535B69">
              <w:rPr>
                <w:rFonts w:eastAsiaTheme="minorEastAsia"/>
                <w:noProof/>
                <w:lang w:val="fr-ML" w:eastAsia="fr-ML"/>
              </w:rPr>
              <w:tab/>
            </w:r>
            <w:r w:rsidR="00535B69" w:rsidRPr="00574EE5">
              <w:rPr>
                <w:rStyle w:val="Lienhypertexte"/>
                <w:rFonts w:ascii="Arial" w:hAnsi="Arial" w:cs="Arial"/>
                <w:b/>
                <w:bCs/>
                <w:noProof/>
              </w:rPr>
              <w:t>Présentation de l’état d’avancement du PROJES</w:t>
            </w:r>
            <w:r w:rsidR="00535B69">
              <w:rPr>
                <w:noProof/>
                <w:webHidden/>
              </w:rPr>
              <w:tab/>
            </w:r>
            <w:r w:rsidR="00535B69">
              <w:rPr>
                <w:noProof/>
                <w:webHidden/>
              </w:rPr>
              <w:fldChar w:fldCharType="begin"/>
            </w:r>
            <w:r w:rsidR="00535B69">
              <w:rPr>
                <w:noProof/>
                <w:webHidden/>
              </w:rPr>
              <w:instrText xml:space="preserve"> PAGEREF _Toc38363607 \h </w:instrText>
            </w:r>
            <w:r w:rsidR="00535B69">
              <w:rPr>
                <w:noProof/>
                <w:webHidden/>
              </w:rPr>
            </w:r>
            <w:r w:rsidR="00535B69">
              <w:rPr>
                <w:noProof/>
                <w:webHidden/>
              </w:rPr>
              <w:fldChar w:fldCharType="separate"/>
            </w:r>
            <w:r w:rsidR="00535B69">
              <w:rPr>
                <w:noProof/>
                <w:webHidden/>
              </w:rPr>
              <w:t>3</w:t>
            </w:r>
            <w:r w:rsidR="00535B69">
              <w:rPr>
                <w:noProof/>
                <w:webHidden/>
              </w:rPr>
              <w:fldChar w:fldCharType="end"/>
            </w:r>
          </w:hyperlink>
        </w:p>
        <w:p w:rsidR="00535B69" w:rsidRDefault="00CB2FA0">
          <w:pPr>
            <w:pStyle w:val="TM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val="fr-ML" w:eastAsia="fr-ML"/>
            </w:rPr>
          </w:pPr>
          <w:hyperlink w:anchor="_Toc38363608" w:history="1">
            <w:r w:rsidR="00535B69" w:rsidRPr="00574EE5">
              <w:rPr>
                <w:rStyle w:val="Lienhypertexte"/>
                <w:rFonts w:ascii="Arial" w:hAnsi="Arial" w:cs="Arial"/>
                <w:b/>
                <w:bCs/>
                <w:noProof/>
              </w:rPr>
              <w:t>4.2</w:t>
            </w:r>
            <w:r w:rsidR="00535B69">
              <w:rPr>
                <w:rFonts w:eastAsiaTheme="minorEastAsia"/>
                <w:noProof/>
                <w:lang w:val="fr-ML" w:eastAsia="fr-ML"/>
              </w:rPr>
              <w:tab/>
            </w:r>
            <w:r w:rsidR="00535B69" w:rsidRPr="00574EE5">
              <w:rPr>
                <w:rStyle w:val="Lienhypertexte"/>
                <w:rFonts w:ascii="Arial" w:hAnsi="Arial" w:cs="Arial"/>
                <w:b/>
                <w:bCs/>
                <w:noProof/>
              </w:rPr>
              <w:t>PRESENTATION Swisscontact :</w:t>
            </w:r>
            <w:r w:rsidR="00535B69">
              <w:rPr>
                <w:noProof/>
                <w:webHidden/>
              </w:rPr>
              <w:tab/>
            </w:r>
            <w:r w:rsidR="00535B69">
              <w:rPr>
                <w:noProof/>
                <w:webHidden/>
              </w:rPr>
              <w:fldChar w:fldCharType="begin"/>
            </w:r>
            <w:r w:rsidR="00535B69">
              <w:rPr>
                <w:noProof/>
                <w:webHidden/>
              </w:rPr>
              <w:instrText xml:space="preserve"> PAGEREF _Toc38363608 \h </w:instrText>
            </w:r>
            <w:r w:rsidR="00535B69">
              <w:rPr>
                <w:noProof/>
                <w:webHidden/>
              </w:rPr>
            </w:r>
            <w:r w:rsidR="00535B69">
              <w:rPr>
                <w:noProof/>
                <w:webHidden/>
              </w:rPr>
              <w:fldChar w:fldCharType="separate"/>
            </w:r>
            <w:r w:rsidR="00535B69">
              <w:rPr>
                <w:noProof/>
                <w:webHidden/>
              </w:rPr>
              <w:t>5</w:t>
            </w:r>
            <w:r w:rsidR="00535B69">
              <w:rPr>
                <w:noProof/>
                <w:webHidden/>
              </w:rPr>
              <w:fldChar w:fldCharType="end"/>
            </w:r>
          </w:hyperlink>
        </w:p>
        <w:p w:rsidR="00535B69" w:rsidRDefault="00CB2FA0">
          <w:pPr>
            <w:pStyle w:val="TM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val="fr-ML" w:eastAsia="fr-ML"/>
            </w:rPr>
          </w:pPr>
          <w:hyperlink w:anchor="_Toc38363609" w:history="1">
            <w:r w:rsidR="00535B69" w:rsidRPr="00574EE5">
              <w:rPr>
                <w:rStyle w:val="Lienhypertexte"/>
                <w:rFonts w:ascii="Arial" w:hAnsi="Arial" w:cs="Arial"/>
                <w:b/>
                <w:bCs/>
                <w:noProof/>
              </w:rPr>
              <w:t>4.3</w:t>
            </w:r>
            <w:r w:rsidR="00535B69">
              <w:rPr>
                <w:rFonts w:eastAsiaTheme="minorEastAsia"/>
                <w:noProof/>
                <w:lang w:val="fr-ML" w:eastAsia="fr-ML"/>
              </w:rPr>
              <w:tab/>
            </w:r>
            <w:r w:rsidR="00535B69" w:rsidRPr="00574EE5">
              <w:rPr>
                <w:rStyle w:val="Lienhypertexte"/>
                <w:rFonts w:ascii="Arial" w:hAnsi="Arial" w:cs="Arial"/>
                <w:b/>
                <w:bCs/>
                <w:noProof/>
              </w:rPr>
              <w:t>PRESENTATION WHH</w:t>
            </w:r>
            <w:r w:rsidR="00535B69">
              <w:rPr>
                <w:noProof/>
                <w:webHidden/>
              </w:rPr>
              <w:tab/>
            </w:r>
            <w:r w:rsidR="00535B69">
              <w:rPr>
                <w:noProof/>
                <w:webHidden/>
              </w:rPr>
              <w:fldChar w:fldCharType="begin"/>
            </w:r>
            <w:r w:rsidR="00535B69">
              <w:rPr>
                <w:noProof/>
                <w:webHidden/>
              </w:rPr>
              <w:instrText xml:space="preserve"> PAGEREF _Toc38363609 \h </w:instrText>
            </w:r>
            <w:r w:rsidR="00535B69">
              <w:rPr>
                <w:noProof/>
                <w:webHidden/>
              </w:rPr>
            </w:r>
            <w:r w:rsidR="00535B69">
              <w:rPr>
                <w:noProof/>
                <w:webHidden/>
              </w:rPr>
              <w:fldChar w:fldCharType="separate"/>
            </w:r>
            <w:r w:rsidR="00535B69">
              <w:rPr>
                <w:noProof/>
                <w:webHidden/>
              </w:rPr>
              <w:t>7</w:t>
            </w:r>
            <w:r w:rsidR="00535B69">
              <w:rPr>
                <w:noProof/>
                <w:webHidden/>
              </w:rPr>
              <w:fldChar w:fldCharType="end"/>
            </w:r>
          </w:hyperlink>
        </w:p>
        <w:p w:rsidR="00535B69" w:rsidRDefault="00CB2FA0">
          <w:pPr>
            <w:pStyle w:val="TM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val="fr-ML" w:eastAsia="fr-ML"/>
            </w:rPr>
          </w:pPr>
          <w:hyperlink w:anchor="_Toc38363610" w:history="1">
            <w:r w:rsidR="00535B69" w:rsidRPr="00574EE5">
              <w:rPr>
                <w:rStyle w:val="Lienhypertexte"/>
                <w:rFonts w:ascii="Arial" w:hAnsi="Arial" w:cs="Arial"/>
                <w:b/>
                <w:bCs/>
                <w:noProof/>
              </w:rPr>
              <w:t>4.4</w:t>
            </w:r>
            <w:r w:rsidR="00535B69">
              <w:rPr>
                <w:rFonts w:eastAsiaTheme="minorEastAsia"/>
                <w:noProof/>
                <w:lang w:val="fr-ML" w:eastAsia="fr-ML"/>
              </w:rPr>
              <w:tab/>
            </w:r>
            <w:r w:rsidR="00535B69" w:rsidRPr="00574EE5">
              <w:rPr>
                <w:rStyle w:val="Lienhypertexte"/>
                <w:rFonts w:ascii="Arial" w:hAnsi="Arial" w:cs="Arial"/>
                <w:b/>
                <w:bCs/>
                <w:noProof/>
              </w:rPr>
              <w:t>PRESENTATION SIF</w:t>
            </w:r>
            <w:r w:rsidR="00535B69">
              <w:rPr>
                <w:noProof/>
                <w:webHidden/>
              </w:rPr>
              <w:tab/>
            </w:r>
            <w:r w:rsidR="00535B69">
              <w:rPr>
                <w:noProof/>
                <w:webHidden/>
              </w:rPr>
              <w:fldChar w:fldCharType="begin"/>
            </w:r>
            <w:r w:rsidR="00535B69">
              <w:rPr>
                <w:noProof/>
                <w:webHidden/>
              </w:rPr>
              <w:instrText xml:space="preserve"> PAGEREF _Toc38363610 \h </w:instrText>
            </w:r>
            <w:r w:rsidR="00535B69">
              <w:rPr>
                <w:noProof/>
                <w:webHidden/>
              </w:rPr>
            </w:r>
            <w:r w:rsidR="00535B69">
              <w:rPr>
                <w:noProof/>
                <w:webHidden/>
              </w:rPr>
              <w:fldChar w:fldCharType="separate"/>
            </w:r>
            <w:r w:rsidR="00535B69">
              <w:rPr>
                <w:noProof/>
                <w:webHidden/>
              </w:rPr>
              <w:t>8</w:t>
            </w:r>
            <w:r w:rsidR="00535B69">
              <w:rPr>
                <w:noProof/>
                <w:webHidden/>
              </w:rPr>
              <w:fldChar w:fldCharType="end"/>
            </w:r>
          </w:hyperlink>
        </w:p>
        <w:p w:rsidR="00535B69" w:rsidRDefault="00CB2FA0">
          <w:pPr>
            <w:pStyle w:val="TM1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val="fr-ML" w:eastAsia="fr-ML"/>
            </w:rPr>
          </w:pPr>
          <w:hyperlink w:anchor="_Toc38363611" w:history="1">
            <w:r w:rsidR="00535B69" w:rsidRPr="00574EE5">
              <w:rPr>
                <w:rStyle w:val="Lienhypertexte"/>
                <w:rFonts w:ascii="Arial" w:hAnsi="Arial" w:cs="Arial"/>
                <w:b/>
                <w:bCs/>
                <w:noProof/>
              </w:rPr>
              <w:t>4.5</w:t>
            </w:r>
            <w:r w:rsidR="00535B69">
              <w:rPr>
                <w:rFonts w:eastAsiaTheme="minorEastAsia"/>
                <w:noProof/>
                <w:lang w:val="fr-ML" w:eastAsia="fr-ML"/>
              </w:rPr>
              <w:tab/>
            </w:r>
            <w:r w:rsidR="00535B69" w:rsidRPr="00574EE5">
              <w:rPr>
                <w:rStyle w:val="Lienhypertexte"/>
                <w:rFonts w:ascii="Arial" w:hAnsi="Arial" w:cs="Arial"/>
                <w:b/>
                <w:bCs/>
                <w:noProof/>
              </w:rPr>
              <w:t>Explication de la note sur l’implication des services techniques et autres membres de la COTE dans le suivi de la mise en œuvre des interventions du PROJES</w:t>
            </w:r>
            <w:r w:rsidR="00535B69">
              <w:rPr>
                <w:noProof/>
                <w:webHidden/>
              </w:rPr>
              <w:tab/>
            </w:r>
            <w:r w:rsidR="00535B69">
              <w:rPr>
                <w:noProof/>
                <w:webHidden/>
              </w:rPr>
              <w:fldChar w:fldCharType="begin"/>
            </w:r>
            <w:r w:rsidR="00535B69">
              <w:rPr>
                <w:noProof/>
                <w:webHidden/>
              </w:rPr>
              <w:instrText xml:space="preserve"> PAGEREF _Toc38363611 \h </w:instrText>
            </w:r>
            <w:r w:rsidR="00535B69">
              <w:rPr>
                <w:noProof/>
                <w:webHidden/>
              </w:rPr>
            </w:r>
            <w:r w:rsidR="00535B69">
              <w:rPr>
                <w:noProof/>
                <w:webHidden/>
              </w:rPr>
              <w:fldChar w:fldCharType="separate"/>
            </w:r>
            <w:r w:rsidR="00535B69">
              <w:rPr>
                <w:noProof/>
                <w:webHidden/>
              </w:rPr>
              <w:t>10</w:t>
            </w:r>
            <w:r w:rsidR="00535B69">
              <w:rPr>
                <w:noProof/>
                <w:webHidden/>
              </w:rPr>
              <w:fldChar w:fldCharType="end"/>
            </w:r>
          </w:hyperlink>
        </w:p>
        <w:p w:rsidR="00C04F41" w:rsidRPr="00843EF2" w:rsidRDefault="00C04F41">
          <w:pPr>
            <w:rPr>
              <w:rFonts w:ascii="Arial" w:hAnsi="Arial" w:cs="Arial"/>
            </w:rPr>
          </w:pPr>
          <w:r w:rsidRPr="00843EF2">
            <w:rPr>
              <w:rFonts w:ascii="Arial" w:hAnsi="Arial" w:cs="Arial"/>
              <w:b/>
              <w:bCs/>
            </w:rPr>
            <w:fldChar w:fldCharType="end"/>
          </w:r>
        </w:p>
      </w:sdtContent>
    </w:sdt>
    <w:p w:rsidR="00C04F41" w:rsidRPr="00843EF2" w:rsidRDefault="00C04F41">
      <w:pPr>
        <w:rPr>
          <w:rFonts w:ascii="Arial" w:hAnsi="Arial" w:cs="Arial"/>
        </w:rPr>
      </w:pPr>
    </w:p>
    <w:p w:rsidR="00C04F41" w:rsidRPr="00843EF2" w:rsidRDefault="00C04F41">
      <w:pPr>
        <w:rPr>
          <w:rFonts w:ascii="Arial" w:hAnsi="Arial" w:cs="Arial"/>
        </w:rPr>
      </w:pPr>
    </w:p>
    <w:p w:rsidR="00C04F41" w:rsidRPr="00843EF2" w:rsidRDefault="00C04F41">
      <w:pPr>
        <w:rPr>
          <w:rFonts w:ascii="Arial" w:hAnsi="Arial" w:cs="Arial"/>
        </w:rPr>
      </w:pPr>
    </w:p>
    <w:p w:rsidR="00C04F41" w:rsidRPr="00843EF2" w:rsidRDefault="00C04F41">
      <w:pPr>
        <w:rPr>
          <w:rFonts w:ascii="Arial" w:hAnsi="Arial" w:cs="Arial"/>
        </w:rPr>
      </w:pPr>
    </w:p>
    <w:p w:rsidR="00C04F41" w:rsidRPr="00843EF2" w:rsidRDefault="00C04F41">
      <w:pPr>
        <w:rPr>
          <w:rFonts w:ascii="Arial" w:hAnsi="Arial" w:cs="Arial"/>
        </w:rPr>
      </w:pPr>
    </w:p>
    <w:p w:rsidR="00C04F41" w:rsidRPr="00843EF2" w:rsidRDefault="00C04F41">
      <w:pPr>
        <w:rPr>
          <w:rFonts w:ascii="Arial" w:hAnsi="Arial" w:cs="Arial"/>
        </w:rPr>
      </w:pPr>
    </w:p>
    <w:p w:rsidR="00C04F41" w:rsidRPr="00843EF2" w:rsidRDefault="00C04F41">
      <w:pPr>
        <w:rPr>
          <w:rFonts w:ascii="Arial" w:hAnsi="Arial" w:cs="Arial"/>
        </w:rPr>
      </w:pPr>
    </w:p>
    <w:p w:rsidR="00C04F41" w:rsidRPr="00843EF2" w:rsidRDefault="00C04F41">
      <w:pPr>
        <w:rPr>
          <w:rFonts w:ascii="Arial" w:hAnsi="Arial" w:cs="Arial"/>
        </w:rPr>
      </w:pPr>
    </w:p>
    <w:p w:rsidR="00C04F41" w:rsidRPr="00843EF2" w:rsidRDefault="00C04F41">
      <w:pPr>
        <w:rPr>
          <w:rFonts w:ascii="Arial" w:hAnsi="Arial" w:cs="Arial"/>
        </w:rPr>
      </w:pPr>
    </w:p>
    <w:p w:rsidR="00C04F41" w:rsidRPr="00843EF2" w:rsidRDefault="00C04F41">
      <w:pPr>
        <w:rPr>
          <w:rFonts w:ascii="Arial" w:hAnsi="Arial" w:cs="Arial"/>
        </w:rPr>
      </w:pPr>
    </w:p>
    <w:p w:rsidR="00C04F41" w:rsidRPr="00843EF2" w:rsidRDefault="00C04F41">
      <w:pPr>
        <w:rPr>
          <w:rFonts w:ascii="Arial" w:hAnsi="Arial" w:cs="Arial"/>
        </w:rPr>
      </w:pPr>
    </w:p>
    <w:p w:rsidR="00C04F41" w:rsidRPr="00843EF2" w:rsidRDefault="00C04F41">
      <w:pPr>
        <w:rPr>
          <w:rFonts w:ascii="Arial" w:hAnsi="Arial" w:cs="Arial"/>
        </w:rPr>
      </w:pPr>
    </w:p>
    <w:p w:rsidR="00C04F41" w:rsidRPr="00843EF2" w:rsidRDefault="00C04F41">
      <w:pPr>
        <w:rPr>
          <w:rFonts w:ascii="Arial" w:hAnsi="Arial" w:cs="Arial"/>
        </w:rPr>
      </w:pPr>
    </w:p>
    <w:p w:rsidR="00C04F41" w:rsidRPr="00843EF2" w:rsidRDefault="00C04F41">
      <w:pPr>
        <w:rPr>
          <w:rFonts w:ascii="Arial" w:hAnsi="Arial" w:cs="Arial"/>
        </w:rPr>
      </w:pPr>
    </w:p>
    <w:p w:rsidR="00C04F41" w:rsidRPr="00843EF2" w:rsidRDefault="00C04F41">
      <w:pPr>
        <w:rPr>
          <w:rFonts w:ascii="Arial" w:hAnsi="Arial" w:cs="Arial"/>
        </w:rPr>
      </w:pPr>
    </w:p>
    <w:p w:rsidR="00C04F41" w:rsidRPr="00843EF2" w:rsidRDefault="00C04F41">
      <w:pPr>
        <w:rPr>
          <w:rFonts w:ascii="Arial" w:hAnsi="Arial" w:cs="Arial"/>
        </w:rPr>
      </w:pPr>
    </w:p>
    <w:p w:rsidR="00C04F41" w:rsidRPr="00843EF2" w:rsidRDefault="00C04F41">
      <w:pPr>
        <w:rPr>
          <w:rFonts w:ascii="Arial" w:hAnsi="Arial" w:cs="Arial"/>
        </w:rPr>
      </w:pPr>
    </w:p>
    <w:p w:rsidR="00C04F41" w:rsidRPr="00843EF2" w:rsidRDefault="00C04F41">
      <w:pPr>
        <w:rPr>
          <w:rFonts w:ascii="Arial" w:hAnsi="Arial" w:cs="Arial"/>
        </w:rPr>
      </w:pPr>
    </w:p>
    <w:p w:rsidR="00CD7BE8" w:rsidRPr="00843EF2" w:rsidRDefault="00CD7BE8">
      <w:pPr>
        <w:rPr>
          <w:rFonts w:ascii="Arial" w:hAnsi="Arial" w:cs="Arial"/>
        </w:rPr>
      </w:pPr>
    </w:p>
    <w:p w:rsidR="00303CCD" w:rsidRPr="00843EF2" w:rsidRDefault="00303CCD">
      <w:pPr>
        <w:rPr>
          <w:rFonts w:ascii="Arial" w:eastAsiaTheme="majorEastAsia" w:hAnsi="Arial" w:cs="Arial"/>
          <w:sz w:val="32"/>
          <w:szCs w:val="32"/>
        </w:rPr>
      </w:pPr>
      <w:r w:rsidRPr="00843EF2">
        <w:rPr>
          <w:rFonts w:ascii="Arial" w:hAnsi="Arial" w:cs="Arial"/>
        </w:rPr>
        <w:br w:type="page"/>
      </w:r>
    </w:p>
    <w:p w:rsidR="00F90C5B" w:rsidRPr="00843EF2" w:rsidRDefault="00F90C5B" w:rsidP="00682340">
      <w:pPr>
        <w:pStyle w:val="Titre1"/>
        <w:numPr>
          <w:ilvl w:val="0"/>
          <w:numId w:val="9"/>
        </w:numPr>
        <w:rPr>
          <w:rFonts w:ascii="Arial" w:hAnsi="Arial" w:cs="Arial"/>
          <w:b/>
          <w:bCs/>
          <w:color w:val="auto"/>
          <w:sz w:val="24"/>
          <w:szCs w:val="24"/>
        </w:rPr>
      </w:pPr>
      <w:bookmarkStart w:id="1" w:name="_Toc38363603"/>
      <w:r w:rsidRPr="00843EF2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Introduction</w:t>
      </w:r>
      <w:bookmarkEnd w:id="1"/>
    </w:p>
    <w:p w:rsidR="00F90C5B" w:rsidRPr="00843EF2" w:rsidRDefault="00F90C5B" w:rsidP="00303CCD">
      <w:p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Ce jour 09 avril 2020 s’est tenue dans la salle de conférence du Conseil Régional la deuxième réunion </w:t>
      </w:r>
      <w:r w:rsidR="00C04F41" w:rsidRPr="00843EF2">
        <w:rPr>
          <w:rFonts w:ascii="Arial" w:hAnsi="Arial" w:cs="Arial"/>
        </w:rPr>
        <w:t>de la commission technique du PROJES</w:t>
      </w:r>
      <w:r w:rsidRPr="00843EF2">
        <w:rPr>
          <w:rFonts w:ascii="Arial" w:hAnsi="Arial" w:cs="Arial"/>
        </w:rPr>
        <w:t>.</w:t>
      </w:r>
      <w:r w:rsidR="00C04F41" w:rsidRPr="00843EF2">
        <w:rPr>
          <w:rFonts w:ascii="Arial" w:hAnsi="Arial" w:cs="Arial"/>
        </w:rPr>
        <w:t xml:space="preserve"> Elle a réuni 33 participants</w:t>
      </w:r>
      <w:r w:rsidR="00303CCD" w:rsidRPr="00843EF2">
        <w:rPr>
          <w:rFonts w:ascii="Arial" w:hAnsi="Arial" w:cs="Arial"/>
        </w:rPr>
        <w:t xml:space="preserve"> (voir liste en annexe)</w:t>
      </w:r>
      <w:r w:rsidR="00F20FA6" w:rsidRPr="00843EF2">
        <w:rPr>
          <w:rFonts w:ascii="Arial" w:hAnsi="Arial" w:cs="Arial"/>
        </w:rPr>
        <w:t xml:space="preserve"> et avait comme ordre du jour :</w:t>
      </w:r>
    </w:p>
    <w:p w:rsidR="00F20FA6" w:rsidRPr="00843EF2" w:rsidRDefault="00F20FA6" w:rsidP="00F20FA6">
      <w:pPr>
        <w:pStyle w:val="Sansinterligne"/>
        <w:numPr>
          <w:ilvl w:val="0"/>
          <w:numId w:val="11"/>
        </w:numPr>
        <w:rPr>
          <w:rFonts w:ascii="Arial" w:hAnsi="Arial" w:cs="Arial"/>
        </w:rPr>
      </w:pPr>
      <w:r w:rsidRPr="00843EF2">
        <w:rPr>
          <w:rFonts w:ascii="Arial" w:hAnsi="Arial" w:cs="Arial"/>
        </w:rPr>
        <w:t>Présentation et échanges sur l’état d’avancement général du PROJES</w:t>
      </w:r>
    </w:p>
    <w:p w:rsidR="00F20FA6" w:rsidRPr="00843EF2" w:rsidRDefault="00F20FA6" w:rsidP="00F20FA6">
      <w:pPr>
        <w:pStyle w:val="Sansinterligne"/>
        <w:numPr>
          <w:ilvl w:val="0"/>
          <w:numId w:val="11"/>
        </w:numPr>
        <w:rPr>
          <w:rFonts w:ascii="Arial" w:hAnsi="Arial" w:cs="Arial"/>
        </w:rPr>
      </w:pPr>
      <w:r w:rsidRPr="00843EF2">
        <w:rPr>
          <w:rFonts w:ascii="Arial" w:hAnsi="Arial" w:cs="Arial"/>
        </w:rPr>
        <w:t>Présentation des mandats et approches des OME et de l’état d’avancement de leurs interventions</w:t>
      </w:r>
    </w:p>
    <w:p w:rsidR="00F20FA6" w:rsidRPr="00843EF2" w:rsidRDefault="00F20FA6" w:rsidP="00F20FA6">
      <w:pPr>
        <w:pStyle w:val="Sansinterligne"/>
        <w:numPr>
          <w:ilvl w:val="0"/>
          <w:numId w:val="11"/>
        </w:numPr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Présentation de la planification des activités du trimestre avril-juin 2020, </w:t>
      </w:r>
    </w:p>
    <w:p w:rsidR="00F20FA6" w:rsidRPr="00843EF2" w:rsidRDefault="00F20FA6" w:rsidP="00F20FA6">
      <w:pPr>
        <w:pStyle w:val="Sansinterligne"/>
        <w:numPr>
          <w:ilvl w:val="0"/>
          <w:numId w:val="11"/>
        </w:numPr>
        <w:rPr>
          <w:rFonts w:ascii="Arial" w:hAnsi="Arial" w:cs="Arial"/>
        </w:rPr>
      </w:pPr>
      <w:r w:rsidRPr="00843EF2">
        <w:rPr>
          <w:rFonts w:ascii="Arial" w:hAnsi="Arial" w:cs="Arial"/>
        </w:rPr>
        <w:t>Recommandations.</w:t>
      </w:r>
    </w:p>
    <w:p w:rsidR="00F20FA6" w:rsidRPr="00843EF2" w:rsidRDefault="00F20FA6" w:rsidP="00303CCD">
      <w:pPr>
        <w:jc w:val="both"/>
        <w:rPr>
          <w:rFonts w:ascii="Arial" w:hAnsi="Arial" w:cs="Arial"/>
        </w:rPr>
      </w:pPr>
    </w:p>
    <w:p w:rsidR="00682340" w:rsidRPr="00843EF2" w:rsidRDefault="00682340" w:rsidP="00303CCD">
      <w:pPr>
        <w:pStyle w:val="Titre1"/>
        <w:numPr>
          <w:ilvl w:val="0"/>
          <w:numId w:val="9"/>
        </w:numPr>
        <w:rPr>
          <w:rFonts w:ascii="Arial" w:hAnsi="Arial" w:cs="Arial"/>
          <w:b/>
          <w:bCs/>
          <w:color w:val="auto"/>
          <w:sz w:val="24"/>
          <w:szCs w:val="24"/>
        </w:rPr>
      </w:pPr>
      <w:bookmarkStart w:id="2" w:name="_Toc38363604"/>
      <w:r w:rsidRPr="00843EF2">
        <w:rPr>
          <w:rFonts w:ascii="Arial" w:hAnsi="Arial" w:cs="Arial"/>
          <w:b/>
          <w:bCs/>
          <w:color w:val="auto"/>
          <w:sz w:val="24"/>
          <w:szCs w:val="24"/>
        </w:rPr>
        <w:t>Mesures</w:t>
      </w:r>
      <w:r w:rsidR="00F90C5B" w:rsidRPr="00843EF2">
        <w:rPr>
          <w:rFonts w:ascii="Arial" w:hAnsi="Arial" w:cs="Arial"/>
          <w:b/>
          <w:bCs/>
          <w:color w:val="auto"/>
          <w:sz w:val="24"/>
          <w:szCs w:val="24"/>
        </w:rPr>
        <w:t xml:space="preserve"> d’hygiène :</w:t>
      </w:r>
      <w:bookmarkEnd w:id="2"/>
    </w:p>
    <w:p w:rsidR="00F90C5B" w:rsidRPr="00843EF2" w:rsidRDefault="00F90C5B" w:rsidP="00303CCD">
      <w:p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Le PROJES avait pris les dispositions pour respecter les </w:t>
      </w:r>
      <w:r w:rsidR="00C04F41" w:rsidRPr="00843EF2">
        <w:rPr>
          <w:rFonts w:ascii="Arial" w:hAnsi="Arial" w:cs="Arial"/>
        </w:rPr>
        <w:t>mesures</w:t>
      </w:r>
      <w:r w:rsidRPr="00843EF2">
        <w:rPr>
          <w:rFonts w:ascii="Arial" w:hAnsi="Arial" w:cs="Arial"/>
        </w:rPr>
        <w:t xml:space="preserve"> d’hygiène avant l’accès à la salle. Le dispositif de lavage des mains </w:t>
      </w:r>
      <w:r w:rsidR="00682340" w:rsidRPr="00843EF2">
        <w:rPr>
          <w:rFonts w:ascii="Arial" w:hAnsi="Arial" w:cs="Arial"/>
        </w:rPr>
        <w:t xml:space="preserve">et le gel hydroalcoolique </w:t>
      </w:r>
      <w:r w:rsidRPr="00843EF2">
        <w:rPr>
          <w:rFonts w:ascii="Arial" w:hAnsi="Arial" w:cs="Arial"/>
        </w:rPr>
        <w:t>étai</w:t>
      </w:r>
      <w:r w:rsidR="00682340" w:rsidRPr="00843EF2">
        <w:rPr>
          <w:rFonts w:ascii="Arial" w:hAnsi="Arial" w:cs="Arial"/>
        </w:rPr>
        <w:t>ent</w:t>
      </w:r>
      <w:r w:rsidRPr="00843EF2">
        <w:rPr>
          <w:rFonts w:ascii="Arial" w:hAnsi="Arial" w:cs="Arial"/>
        </w:rPr>
        <w:t xml:space="preserve"> installé</w:t>
      </w:r>
      <w:r w:rsidR="00682340" w:rsidRPr="00843EF2">
        <w:rPr>
          <w:rFonts w:ascii="Arial" w:hAnsi="Arial" w:cs="Arial"/>
        </w:rPr>
        <w:t xml:space="preserve">s à l’entrée du hall du Conseil Régional. Tous les participants une fois dans la salle était dotés d’un gel hydroalcoolique personnel, d’un masque et d’un paquet de mouchoirs jetables. Une distance </w:t>
      </w:r>
      <w:r w:rsidR="00C04F41" w:rsidRPr="00843EF2">
        <w:rPr>
          <w:rFonts w:ascii="Arial" w:hAnsi="Arial" w:cs="Arial"/>
        </w:rPr>
        <w:t>règlementaire</w:t>
      </w:r>
      <w:r w:rsidR="00682340" w:rsidRPr="00843EF2">
        <w:rPr>
          <w:rFonts w:ascii="Arial" w:hAnsi="Arial" w:cs="Arial"/>
        </w:rPr>
        <w:t xml:space="preserve"> d’au moins un mètre </w:t>
      </w:r>
      <w:r w:rsidR="00C04F41" w:rsidRPr="00843EF2">
        <w:rPr>
          <w:rFonts w:ascii="Arial" w:hAnsi="Arial" w:cs="Arial"/>
        </w:rPr>
        <w:t>séparait</w:t>
      </w:r>
      <w:r w:rsidR="00682340" w:rsidRPr="00843EF2">
        <w:rPr>
          <w:rFonts w:ascii="Arial" w:hAnsi="Arial" w:cs="Arial"/>
        </w:rPr>
        <w:t xml:space="preserve"> les participants.</w:t>
      </w:r>
    </w:p>
    <w:p w:rsidR="00682340" w:rsidRPr="00843EF2" w:rsidRDefault="00682340" w:rsidP="00682340">
      <w:pPr>
        <w:pStyle w:val="Titre1"/>
        <w:numPr>
          <w:ilvl w:val="0"/>
          <w:numId w:val="9"/>
        </w:numPr>
        <w:rPr>
          <w:rFonts w:ascii="Arial" w:hAnsi="Arial" w:cs="Arial"/>
          <w:b/>
          <w:bCs/>
          <w:color w:val="auto"/>
          <w:sz w:val="24"/>
          <w:szCs w:val="24"/>
        </w:rPr>
      </w:pPr>
      <w:bookmarkStart w:id="3" w:name="_Toc38363605"/>
      <w:r w:rsidRPr="00843EF2">
        <w:rPr>
          <w:rFonts w:ascii="Arial" w:hAnsi="Arial" w:cs="Arial"/>
          <w:b/>
          <w:bCs/>
          <w:color w:val="auto"/>
          <w:sz w:val="24"/>
          <w:szCs w:val="24"/>
        </w:rPr>
        <w:t>Aspects protocolaires :</w:t>
      </w:r>
      <w:bookmarkEnd w:id="3"/>
    </w:p>
    <w:p w:rsidR="00C90E18" w:rsidRPr="00843EF2" w:rsidRDefault="00C90E18" w:rsidP="00303CCD">
      <w:p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Le gouverneur de la région assurant la présidence s’est fait </w:t>
      </w:r>
      <w:r w:rsidR="00FF3FC9" w:rsidRPr="00843EF2">
        <w:rPr>
          <w:rFonts w:ascii="Arial" w:hAnsi="Arial" w:cs="Arial"/>
        </w:rPr>
        <w:t>représente</w:t>
      </w:r>
      <w:r w:rsidR="005A070C" w:rsidRPr="00843EF2">
        <w:rPr>
          <w:rFonts w:ascii="Arial" w:hAnsi="Arial" w:cs="Arial"/>
        </w:rPr>
        <w:t>r</w:t>
      </w:r>
      <w:r w:rsidRPr="00843EF2">
        <w:rPr>
          <w:rFonts w:ascii="Arial" w:hAnsi="Arial" w:cs="Arial"/>
        </w:rPr>
        <w:t xml:space="preserve"> par son Directeur de Cabinet qui a ouvert la séance</w:t>
      </w:r>
      <w:r w:rsidR="00303CCD" w:rsidRPr="00843EF2">
        <w:rPr>
          <w:rFonts w:ascii="Arial" w:hAnsi="Arial" w:cs="Arial"/>
        </w:rPr>
        <w:t>,</w:t>
      </w:r>
      <w:r w:rsidRPr="00843EF2">
        <w:rPr>
          <w:rFonts w:ascii="Arial" w:hAnsi="Arial" w:cs="Arial"/>
        </w:rPr>
        <w:t xml:space="preserve"> suivi des mots de bienvenue de la coordinatrice régionale du PROJES à Ségou.</w:t>
      </w:r>
    </w:p>
    <w:p w:rsidR="00C90E18" w:rsidRPr="00843EF2" w:rsidRDefault="00C90E18" w:rsidP="00303CCD">
      <w:p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Le </w:t>
      </w:r>
      <w:r w:rsidR="00303CCD" w:rsidRPr="00843EF2">
        <w:rPr>
          <w:rFonts w:ascii="Arial" w:hAnsi="Arial" w:cs="Arial"/>
        </w:rPr>
        <w:t>D</w:t>
      </w:r>
      <w:r w:rsidRPr="00843EF2">
        <w:rPr>
          <w:rFonts w:ascii="Arial" w:hAnsi="Arial" w:cs="Arial"/>
        </w:rPr>
        <w:t>irecteur de cabinet prononça alors le discours d’ouverture de la séance</w:t>
      </w:r>
      <w:r w:rsidR="00303CCD" w:rsidRPr="00843EF2">
        <w:rPr>
          <w:rFonts w:ascii="Arial" w:hAnsi="Arial" w:cs="Arial"/>
        </w:rPr>
        <w:t xml:space="preserve">. Il </w:t>
      </w:r>
      <w:r w:rsidR="00E4346E" w:rsidRPr="00843EF2">
        <w:rPr>
          <w:rFonts w:ascii="Arial" w:hAnsi="Arial" w:cs="Arial"/>
        </w:rPr>
        <w:t>a a</w:t>
      </w:r>
      <w:r w:rsidR="00303CCD" w:rsidRPr="00843EF2">
        <w:rPr>
          <w:rFonts w:ascii="Arial" w:hAnsi="Arial" w:cs="Arial"/>
        </w:rPr>
        <w:t>pprécié la qualité des travaux ré</w:t>
      </w:r>
      <w:r w:rsidR="00E4346E" w:rsidRPr="00843EF2">
        <w:rPr>
          <w:rFonts w:ascii="Arial" w:hAnsi="Arial" w:cs="Arial"/>
        </w:rPr>
        <w:t>a</w:t>
      </w:r>
      <w:r w:rsidR="00303CCD" w:rsidRPr="00843EF2">
        <w:rPr>
          <w:rFonts w:ascii="Arial" w:hAnsi="Arial" w:cs="Arial"/>
        </w:rPr>
        <w:t xml:space="preserve">lisés par la COTE avant d’attirer l’attention des participants sur la nécessité du respect de la périodicité des rencontres de la commission qui est fixée à trois par an, afin de </w:t>
      </w:r>
      <w:r w:rsidR="00F20FA6" w:rsidRPr="00843EF2">
        <w:rPr>
          <w:rFonts w:ascii="Arial" w:hAnsi="Arial" w:cs="Arial"/>
        </w:rPr>
        <w:t>garantir</w:t>
      </w:r>
      <w:r w:rsidR="00303CCD" w:rsidRPr="00843EF2">
        <w:rPr>
          <w:rFonts w:ascii="Arial" w:hAnsi="Arial" w:cs="Arial"/>
        </w:rPr>
        <w:t xml:space="preserve"> un bon suivi de l’avancement du programme dans la région.</w:t>
      </w:r>
      <w:r w:rsidRPr="00843EF2">
        <w:rPr>
          <w:rFonts w:ascii="Arial" w:hAnsi="Arial" w:cs="Arial"/>
        </w:rPr>
        <w:t xml:space="preserve"> </w:t>
      </w:r>
      <w:r w:rsidR="00F20FA6" w:rsidRPr="00843EF2">
        <w:rPr>
          <w:rFonts w:ascii="Arial" w:hAnsi="Arial" w:cs="Arial"/>
        </w:rPr>
        <w:t>Il a invité</w:t>
      </w:r>
      <w:r w:rsidRPr="00843EF2">
        <w:rPr>
          <w:rFonts w:ascii="Arial" w:hAnsi="Arial" w:cs="Arial"/>
        </w:rPr>
        <w:t xml:space="preserve"> partenaires</w:t>
      </w:r>
      <w:r w:rsidR="00FF3FC9" w:rsidRPr="00843EF2">
        <w:rPr>
          <w:rFonts w:ascii="Arial" w:hAnsi="Arial" w:cs="Arial"/>
        </w:rPr>
        <w:t xml:space="preserve"> à plus d’implication pour la réussite de ce programme.</w:t>
      </w:r>
    </w:p>
    <w:p w:rsidR="00FF3FC9" w:rsidRPr="00843EF2" w:rsidRDefault="00FF3FC9" w:rsidP="00F20FA6">
      <w:p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L’ouverture de la séance effectuée, le Directeur de Cabinet se retira après la présentation du programme de la journée par la coordinatrice régionale et la présentation des participants.</w:t>
      </w:r>
    </w:p>
    <w:p w:rsidR="00F90C5B" w:rsidRPr="00843EF2" w:rsidRDefault="00F90C5B" w:rsidP="00F20FA6">
      <w:pPr>
        <w:pStyle w:val="Titre1"/>
        <w:numPr>
          <w:ilvl w:val="0"/>
          <w:numId w:val="9"/>
        </w:numPr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  <w:bookmarkStart w:id="4" w:name="_Toc38363606"/>
      <w:r w:rsidRPr="00843EF2">
        <w:rPr>
          <w:rFonts w:ascii="Arial" w:hAnsi="Arial" w:cs="Arial"/>
          <w:b/>
          <w:bCs/>
          <w:color w:val="auto"/>
          <w:sz w:val="24"/>
          <w:szCs w:val="24"/>
        </w:rPr>
        <w:t>Déroulement de la réunion</w:t>
      </w:r>
      <w:bookmarkEnd w:id="4"/>
    </w:p>
    <w:p w:rsidR="00FF3FC9" w:rsidRPr="00843EF2" w:rsidRDefault="00FF3FC9" w:rsidP="00F20FA6">
      <w:p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La séance a </w:t>
      </w:r>
      <w:r w:rsidR="00E571D8" w:rsidRPr="00843EF2">
        <w:rPr>
          <w:rFonts w:ascii="Arial" w:hAnsi="Arial" w:cs="Arial"/>
        </w:rPr>
        <w:t>repris</w:t>
      </w:r>
      <w:r w:rsidRPr="00843EF2">
        <w:rPr>
          <w:rFonts w:ascii="Arial" w:hAnsi="Arial" w:cs="Arial"/>
        </w:rPr>
        <w:t xml:space="preserve"> à 10 heures sous les commandes du 2</w:t>
      </w:r>
      <w:r w:rsidRPr="00843EF2">
        <w:rPr>
          <w:rFonts w:ascii="Arial" w:hAnsi="Arial" w:cs="Arial"/>
          <w:vertAlign w:val="superscript"/>
        </w:rPr>
        <w:t>ème</w:t>
      </w:r>
      <w:r w:rsidRPr="00843EF2">
        <w:rPr>
          <w:rFonts w:ascii="Arial" w:hAnsi="Arial" w:cs="Arial"/>
        </w:rPr>
        <w:t xml:space="preserve"> vice-président du Conseil Régional de Ségou.</w:t>
      </w:r>
      <w:r w:rsidR="00A32AB4" w:rsidRPr="00843EF2">
        <w:rPr>
          <w:rFonts w:ascii="Arial" w:hAnsi="Arial" w:cs="Arial"/>
        </w:rPr>
        <w:t xml:space="preserve"> Les présentations du PROJES, de Swisscontact, de WHH et de SIF se sont alors </w:t>
      </w:r>
      <w:r w:rsidR="00600EC4" w:rsidRPr="00843EF2">
        <w:rPr>
          <w:rFonts w:ascii="Arial" w:hAnsi="Arial" w:cs="Arial"/>
        </w:rPr>
        <w:t>succédé</w:t>
      </w:r>
      <w:r w:rsidR="00A32AB4" w:rsidRPr="00843EF2">
        <w:rPr>
          <w:rFonts w:ascii="Arial" w:hAnsi="Arial" w:cs="Arial"/>
        </w:rPr>
        <w:t>.</w:t>
      </w:r>
    </w:p>
    <w:p w:rsidR="00CA339E" w:rsidRPr="00843EF2" w:rsidRDefault="00A067C2" w:rsidP="008202C2">
      <w:pPr>
        <w:pStyle w:val="Titre1"/>
        <w:numPr>
          <w:ilvl w:val="1"/>
          <w:numId w:val="9"/>
        </w:numPr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bookmarkStart w:id="5" w:name="_Toc38363607"/>
      <w:r w:rsidRPr="00843EF2">
        <w:rPr>
          <w:rFonts w:ascii="Arial" w:hAnsi="Arial" w:cs="Arial"/>
          <w:b/>
          <w:bCs/>
          <w:color w:val="auto"/>
          <w:sz w:val="22"/>
          <w:szCs w:val="22"/>
        </w:rPr>
        <w:t xml:space="preserve">Présentation de l’état d’avancement du </w:t>
      </w:r>
      <w:r w:rsidR="00CA339E" w:rsidRPr="00843EF2">
        <w:rPr>
          <w:rFonts w:ascii="Arial" w:hAnsi="Arial" w:cs="Arial"/>
          <w:b/>
          <w:bCs/>
          <w:color w:val="auto"/>
          <w:sz w:val="22"/>
          <w:szCs w:val="22"/>
        </w:rPr>
        <w:t>PROJES</w:t>
      </w:r>
      <w:bookmarkEnd w:id="5"/>
    </w:p>
    <w:p w:rsidR="000F24B8" w:rsidRPr="00843EF2" w:rsidRDefault="00A067C2" w:rsidP="00F20FA6">
      <w:pPr>
        <w:spacing w:line="276" w:lineRule="auto"/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E</w:t>
      </w:r>
      <w:r w:rsidR="00A32AB4" w:rsidRPr="00843EF2">
        <w:rPr>
          <w:rFonts w:ascii="Arial" w:hAnsi="Arial" w:cs="Arial"/>
        </w:rPr>
        <w:t>lle a été faite par la coordinatrice régionale</w:t>
      </w:r>
      <w:r w:rsidRPr="00843EF2">
        <w:rPr>
          <w:rFonts w:ascii="Arial" w:hAnsi="Arial" w:cs="Arial"/>
        </w:rPr>
        <w:t xml:space="preserve"> qui a fait </w:t>
      </w:r>
      <w:r w:rsidR="00A32AB4" w:rsidRPr="00843EF2">
        <w:rPr>
          <w:rFonts w:ascii="Arial" w:hAnsi="Arial" w:cs="Arial"/>
        </w:rPr>
        <w:t xml:space="preserve">le rappel de son objectif, </w:t>
      </w:r>
      <w:r w:rsidRPr="00843EF2">
        <w:rPr>
          <w:rFonts w:ascii="Arial" w:hAnsi="Arial" w:cs="Arial"/>
        </w:rPr>
        <w:t>d</w:t>
      </w:r>
      <w:r w:rsidR="00A32AB4" w:rsidRPr="00843EF2">
        <w:rPr>
          <w:rFonts w:ascii="Arial" w:hAnsi="Arial" w:cs="Arial"/>
        </w:rPr>
        <w:t xml:space="preserve">es 02 composantes et </w:t>
      </w:r>
      <w:r w:rsidRPr="00843EF2">
        <w:rPr>
          <w:rFonts w:ascii="Arial" w:hAnsi="Arial" w:cs="Arial"/>
        </w:rPr>
        <w:t>d</w:t>
      </w:r>
      <w:r w:rsidR="00A32AB4" w:rsidRPr="00843EF2">
        <w:rPr>
          <w:rFonts w:ascii="Arial" w:hAnsi="Arial" w:cs="Arial"/>
        </w:rPr>
        <w:t xml:space="preserve">es </w:t>
      </w:r>
      <w:r w:rsidRPr="00843EF2">
        <w:rPr>
          <w:rFonts w:ascii="Arial" w:hAnsi="Arial" w:cs="Arial"/>
        </w:rPr>
        <w:t xml:space="preserve">04 </w:t>
      </w:r>
      <w:r w:rsidR="00A32AB4" w:rsidRPr="00843EF2">
        <w:rPr>
          <w:rFonts w:ascii="Arial" w:hAnsi="Arial" w:cs="Arial"/>
        </w:rPr>
        <w:t>résultats attendus au niveau de chaque composante. Elle poursuivi avec le bilan de la mise en œuvre</w:t>
      </w:r>
      <w:r w:rsidRPr="00843EF2">
        <w:rPr>
          <w:rFonts w:ascii="Arial" w:hAnsi="Arial" w:cs="Arial"/>
        </w:rPr>
        <w:t> qui s’est déroulée sur deux phases :</w:t>
      </w:r>
    </w:p>
    <w:p w:rsidR="00A067C2" w:rsidRPr="00843EF2" w:rsidRDefault="00A067C2" w:rsidP="00F20FA6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La p</w:t>
      </w:r>
      <w:r w:rsidR="002D4722" w:rsidRPr="00843EF2">
        <w:rPr>
          <w:rFonts w:ascii="Arial" w:hAnsi="Arial" w:cs="Arial"/>
        </w:rPr>
        <w:t>hase</w:t>
      </w:r>
      <w:r w:rsidR="00A32AB4" w:rsidRPr="00843EF2">
        <w:rPr>
          <w:rFonts w:ascii="Arial" w:hAnsi="Arial" w:cs="Arial"/>
        </w:rPr>
        <w:t xml:space="preserve"> de </w:t>
      </w:r>
      <w:r w:rsidR="00E571D8" w:rsidRPr="00843EF2">
        <w:rPr>
          <w:rFonts w:ascii="Arial" w:hAnsi="Arial" w:cs="Arial"/>
        </w:rPr>
        <w:t>démarrage</w:t>
      </w:r>
      <w:r w:rsidRPr="00843EF2">
        <w:rPr>
          <w:rFonts w:ascii="Arial" w:hAnsi="Arial" w:cs="Arial"/>
        </w:rPr>
        <w:t> : Les interventions ont permis :</w:t>
      </w:r>
    </w:p>
    <w:p w:rsidR="00A067C2" w:rsidRPr="00843EF2" w:rsidRDefault="00A067C2" w:rsidP="00A067C2">
      <w:pPr>
        <w:pStyle w:val="Paragraphedeliste"/>
        <w:numPr>
          <w:ilvl w:val="1"/>
          <w:numId w:val="2"/>
        </w:numPr>
        <w:spacing w:line="276" w:lineRule="auto"/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La réalisation de 21 salles de classes </w:t>
      </w:r>
      <w:r w:rsidR="008202C2" w:rsidRPr="00843EF2">
        <w:rPr>
          <w:rFonts w:ascii="Arial" w:hAnsi="Arial" w:cs="Arial"/>
        </w:rPr>
        <w:t xml:space="preserve">et de 4 blocs de latrines </w:t>
      </w:r>
      <w:r w:rsidRPr="00843EF2">
        <w:rPr>
          <w:rFonts w:ascii="Arial" w:hAnsi="Arial" w:cs="Arial"/>
        </w:rPr>
        <w:t xml:space="preserve">dans 6 écoles dans les cercles de Niono et de Macina, </w:t>
      </w:r>
    </w:p>
    <w:p w:rsidR="00A067C2" w:rsidRPr="00843EF2" w:rsidRDefault="00A067C2" w:rsidP="00A067C2">
      <w:pPr>
        <w:pStyle w:val="Paragraphedeliste"/>
        <w:numPr>
          <w:ilvl w:val="1"/>
          <w:numId w:val="2"/>
        </w:numPr>
        <w:spacing w:line="276" w:lineRule="auto"/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La contractualisation avec</w:t>
      </w:r>
      <w:r w:rsidR="00E571D8" w:rsidRPr="00843EF2">
        <w:rPr>
          <w:rFonts w:ascii="Arial" w:hAnsi="Arial" w:cs="Arial"/>
        </w:rPr>
        <w:t xml:space="preserve"> l’ANICT </w:t>
      </w:r>
      <w:r w:rsidRPr="00843EF2">
        <w:rPr>
          <w:rFonts w:ascii="Arial" w:hAnsi="Arial" w:cs="Arial"/>
        </w:rPr>
        <w:t>pour l’équipement de 05 centres de santé dans les cercles de Ségou, Macina, Bla et Tominian.</w:t>
      </w:r>
    </w:p>
    <w:p w:rsidR="00A067C2" w:rsidRPr="00843EF2" w:rsidRDefault="00A067C2" w:rsidP="00A067C2">
      <w:pPr>
        <w:pStyle w:val="Paragraphedeliste"/>
        <w:numPr>
          <w:ilvl w:val="1"/>
          <w:numId w:val="2"/>
        </w:numPr>
        <w:spacing w:line="276" w:lineRule="auto"/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Le soutien à </w:t>
      </w:r>
      <w:r w:rsidR="00E571D8" w:rsidRPr="00843EF2">
        <w:rPr>
          <w:rFonts w:ascii="Arial" w:hAnsi="Arial" w:cs="Arial"/>
        </w:rPr>
        <w:t xml:space="preserve">20 </w:t>
      </w:r>
      <w:r w:rsidRPr="00843EF2">
        <w:rPr>
          <w:rFonts w:ascii="Arial" w:hAnsi="Arial" w:cs="Arial"/>
        </w:rPr>
        <w:t xml:space="preserve">groupements de jeunes sur des </w:t>
      </w:r>
      <w:r w:rsidR="00E571D8" w:rsidRPr="00843EF2">
        <w:rPr>
          <w:rFonts w:ascii="Arial" w:hAnsi="Arial" w:cs="Arial"/>
        </w:rPr>
        <w:t xml:space="preserve">projets </w:t>
      </w:r>
      <w:r w:rsidRPr="00843EF2">
        <w:rPr>
          <w:rFonts w:ascii="Arial" w:hAnsi="Arial" w:cs="Arial"/>
        </w:rPr>
        <w:t>d’</w:t>
      </w:r>
      <w:r w:rsidR="00A32AB4" w:rsidRPr="00843EF2">
        <w:rPr>
          <w:rFonts w:ascii="Arial" w:hAnsi="Arial" w:cs="Arial"/>
        </w:rPr>
        <w:t>AGR</w:t>
      </w:r>
      <w:r w:rsidR="00E571D8" w:rsidRPr="00843EF2">
        <w:rPr>
          <w:rFonts w:ascii="Arial" w:hAnsi="Arial" w:cs="Arial"/>
        </w:rPr>
        <w:t xml:space="preserve"> </w:t>
      </w:r>
      <w:r w:rsidRPr="00843EF2">
        <w:rPr>
          <w:rFonts w:ascii="Arial" w:hAnsi="Arial" w:cs="Arial"/>
        </w:rPr>
        <w:t>dans les cercles de Ségou, Macina, San, Niono et Tominian</w:t>
      </w:r>
    </w:p>
    <w:p w:rsidR="008202C2" w:rsidRPr="00843EF2" w:rsidRDefault="008202C2" w:rsidP="00A067C2">
      <w:pPr>
        <w:pStyle w:val="Paragraphedeliste"/>
        <w:numPr>
          <w:ilvl w:val="1"/>
          <w:numId w:val="2"/>
        </w:numPr>
        <w:spacing w:line="276" w:lineRule="auto"/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La construction du marché de </w:t>
      </w:r>
      <w:proofErr w:type="spellStart"/>
      <w:r w:rsidRPr="00843EF2">
        <w:rPr>
          <w:rFonts w:ascii="Arial" w:hAnsi="Arial" w:cs="Arial"/>
        </w:rPr>
        <w:t>Touna</w:t>
      </w:r>
      <w:proofErr w:type="spellEnd"/>
    </w:p>
    <w:p w:rsidR="00A32AB4" w:rsidRPr="00843EF2" w:rsidRDefault="000F24B8" w:rsidP="008202C2">
      <w:pPr>
        <w:pStyle w:val="Paragraphedeliste"/>
        <w:spacing w:line="276" w:lineRule="auto"/>
        <w:ind w:left="1080"/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 </w:t>
      </w:r>
    </w:p>
    <w:p w:rsidR="000F24B8" w:rsidRPr="00843EF2" w:rsidRDefault="008202C2" w:rsidP="00F20FA6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lastRenderedPageBreak/>
        <w:t>La p</w:t>
      </w:r>
      <w:r w:rsidR="000F24B8" w:rsidRPr="00843EF2">
        <w:rPr>
          <w:rFonts w:ascii="Arial" w:hAnsi="Arial" w:cs="Arial"/>
        </w:rPr>
        <w:t>hase de croisière :</w:t>
      </w:r>
    </w:p>
    <w:p w:rsidR="002D4722" w:rsidRPr="00843EF2" w:rsidRDefault="008202C2" w:rsidP="008202C2">
      <w:pPr>
        <w:pStyle w:val="Paragraphedeliste"/>
        <w:numPr>
          <w:ilvl w:val="1"/>
          <w:numId w:val="2"/>
        </w:numPr>
        <w:spacing w:line="276" w:lineRule="auto"/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68</w:t>
      </w:r>
      <w:r w:rsidR="002D4722" w:rsidRPr="00843EF2">
        <w:rPr>
          <w:rFonts w:ascii="Arial" w:hAnsi="Arial" w:cs="Arial"/>
        </w:rPr>
        <w:t xml:space="preserve"> projets d’infrastructures </w:t>
      </w:r>
      <w:r w:rsidRPr="00843EF2">
        <w:rPr>
          <w:rFonts w:ascii="Arial" w:hAnsi="Arial" w:cs="Arial"/>
        </w:rPr>
        <w:t xml:space="preserve">et d’équipement identifiées à partir des PDESC des communes par la COTE ont été validés </w:t>
      </w:r>
      <w:r w:rsidR="002D4722" w:rsidRPr="00843EF2">
        <w:rPr>
          <w:rFonts w:ascii="Arial" w:hAnsi="Arial" w:cs="Arial"/>
        </w:rPr>
        <w:t>par les CROCSAD</w:t>
      </w:r>
      <w:r w:rsidRPr="00843EF2">
        <w:rPr>
          <w:rFonts w:ascii="Arial" w:hAnsi="Arial" w:cs="Arial"/>
        </w:rPr>
        <w:t xml:space="preserve"> et l’Union européenne</w:t>
      </w:r>
      <w:r w:rsidR="002D4722" w:rsidRPr="00843EF2">
        <w:rPr>
          <w:rFonts w:ascii="Arial" w:hAnsi="Arial" w:cs="Arial"/>
        </w:rPr>
        <w:t xml:space="preserve">. Cependant, ces projets </w:t>
      </w:r>
      <w:r w:rsidR="0007113D" w:rsidRPr="00843EF2">
        <w:rPr>
          <w:rFonts w:ascii="Arial" w:hAnsi="Arial" w:cs="Arial"/>
        </w:rPr>
        <w:t xml:space="preserve">d’infrastructures </w:t>
      </w:r>
      <w:r w:rsidR="002D4722" w:rsidRPr="00843EF2">
        <w:rPr>
          <w:rFonts w:ascii="Arial" w:hAnsi="Arial" w:cs="Arial"/>
        </w:rPr>
        <w:t xml:space="preserve">proposés par les collectivités n’ont fait l’objet d’aucune étude au préalable. </w:t>
      </w:r>
      <w:r w:rsidRPr="00843EF2">
        <w:rPr>
          <w:rFonts w:ascii="Arial" w:hAnsi="Arial" w:cs="Arial"/>
        </w:rPr>
        <w:t>Ce qui nécessite des études de faisabilité préalables à leur réalisation. La contractualisation est en cours avec des bureaux d’études pour évaluer ces projets sur le terrain</w:t>
      </w:r>
      <w:r w:rsidR="00EA5598" w:rsidRPr="00843EF2">
        <w:rPr>
          <w:rFonts w:ascii="Arial" w:hAnsi="Arial" w:cs="Arial"/>
        </w:rPr>
        <w:t xml:space="preserve"> </w:t>
      </w:r>
      <w:r w:rsidRPr="00843EF2">
        <w:rPr>
          <w:rFonts w:ascii="Arial" w:hAnsi="Arial" w:cs="Arial"/>
        </w:rPr>
        <w:t xml:space="preserve">et proposer des DAO </w:t>
      </w:r>
      <w:r w:rsidR="00EA5598" w:rsidRPr="00843EF2">
        <w:rPr>
          <w:rFonts w:ascii="Arial" w:hAnsi="Arial" w:cs="Arial"/>
        </w:rPr>
        <w:t>en vue du</w:t>
      </w:r>
      <w:r w:rsidRPr="00843EF2">
        <w:rPr>
          <w:rFonts w:ascii="Arial" w:hAnsi="Arial" w:cs="Arial"/>
        </w:rPr>
        <w:t xml:space="preserve"> rec</w:t>
      </w:r>
      <w:r w:rsidR="00EA5598" w:rsidRPr="00843EF2">
        <w:rPr>
          <w:rFonts w:ascii="Arial" w:hAnsi="Arial" w:cs="Arial"/>
        </w:rPr>
        <w:t>r</w:t>
      </w:r>
      <w:r w:rsidRPr="00843EF2">
        <w:rPr>
          <w:rFonts w:ascii="Arial" w:hAnsi="Arial" w:cs="Arial"/>
        </w:rPr>
        <w:t>u</w:t>
      </w:r>
      <w:r w:rsidR="00EA5598" w:rsidRPr="00843EF2">
        <w:rPr>
          <w:rFonts w:ascii="Arial" w:hAnsi="Arial" w:cs="Arial"/>
        </w:rPr>
        <w:t>t</w:t>
      </w:r>
      <w:r w:rsidRPr="00843EF2">
        <w:rPr>
          <w:rFonts w:ascii="Arial" w:hAnsi="Arial" w:cs="Arial"/>
        </w:rPr>
        <w:t>ement des entreprises</w:t>
      </w:r>
      <w:r w:rsidR="00EA5598" w:rsidRPr="00843EF2">
        <w:rPr>
          <w:rFonts w:ascii="Arial" w:hAnsi="Arial" w:cs="Arial"/>
        </w:rPr>
        <w:t xml:space="preserve"> pour leur réalisation</w:t>
      </w:r>
      <w:r w:rsidR="002D4722" w:rsidRPr="00843EF2">
        <w:rPr>
          <w:rFonts w:ascii="Arial" w:hAnsi="Arial" w:cs="Arial"/>
        </w:rPr>
        <w:t xml:space="preserve">. </w:t>
      </w:r>
      <w:r w:rsidR="0007113D" w:rsidRPr="00843EF2">
        <w:rPr>
          <w:rFonts w:ascii="Arial" w:hAnsi="Arial" w:cs="Arial"/>
        </w:rPr>
        <w:t>Une identification des équipements demandés est en cours afin de procéder à leur acquisition.</w:t>
      </w:r>
    </w:p>
    <w:p w:rsidR="00EA5598" w:rsidRPr="00843EF2" w:rsidRDefault="00EA5598" w:rsidP="00EA5598">
      <w:pPr>
        <w:pStyle w:val="Paragraphedeliste"/>
        <w:numPr>
          <w:ilvl w:val="1"/>
          <w:numId w:val="2"/>
        </w:numPr>
        <w:spacing w:line="276" w:lineRule="auto"/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Une contractualisation a été fai</w:t>
      </w:r>
      <w:r w:rsidR="00A57D3D" w:rsidRPr="00843EF2">
        <w:rPr>
          <w:rFonts w:ascii="Arial" w:hAnsi="Arial" w:cs="Arial"/>
        </w:rPr>
        <w:t>t</w:t>
      </w:r>
      <w:r w:rsidRPr="00843EF2">
        <w:rPr>
          <w:rFonts w:ascii="Arial" w:hAnsi="Arial" w:cs="Arial"/>
        </w:rPr>
        <w:t>e avec des opérateurs pour mettre en œuvre certaines parties de l’intervention du PROJES. Ce sont :</w:t>
      </w:r>
    </w:p>
    <w:p w:rsidR="00351563" w:rsidRPr="00843EF2" w:rsidRDefault="00EA5598" w:rsidP="00351563">
      <w:pPr>
        <w:pStyle w:val="Paragraphedeliste"/>
        <w:numPr>
          <w:ilvl w:val="2"/>
          <w:numId w:val="2"/>
        </w:numPr>
        <w:spacing w:line="276" w:lineRule="auto"/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  <w:b/>
          <w:bCs/>
        </w:rPr>
        <w:t>Secours islamique de France (SIF)</w:t>
      </w:r>
      <w:r w:rsidR="0007113D" w:rsidRPr="00843EF2">
        <w:rPr>
          <w:rFonts w:ascii="Arial" w:hAnsi="Arial" w:cs="Arial"/>
          <w:b/>
          <w:bCs/>
        </w:rPr>
        <w:t>.</w:t>
      </w:r>
      <w:r w:rsidR="0007113D" w:rsidRPr="00843EF2">
        <w:rPr>
          <w:rFonts w:ascii="Arial" w:hAnsi="Arial" w:cs="Arial"/>
        </w:rPr>
        <w:t xml:space="preserve"> Il</w:t>
      </w:r>
      <w:r w:rsidRPr="00843EF2">
        <w:rPr>
          <w:rFonts w:ascii="Arial" w:hAnsi="Arial" w:cs="Arial"/>
        </w:rPr>
        <w:t xml:space="preserve"> </w:t>
      </w:r>
      <w:r w:rsidR="00A57D3D" w:rsidRPr="00843EF2">
        <w:rPr>
          <w:rFonts w:ascii="Arial" w:hAnsi="Arial" w:cs="Arial"/>
        </w:rPr>
        <w:t xml:space="preserve">contribue au résultat </w:t>
      </w:r>
      <w:r w:rsidRPr="00843EF2">
        <w:rPr>
          <w:rFonts w:ascii="Arial" w:hAnsi="Arial" w:cs="Arial"/>
        </w:rPr>
        <w:t>1 .3</w:t>
      </w:r>
      <w:r w:rsidR="00A57D3D" w:rsidRPr="00843EF2">
        <w:rPr>
          <w:rFonts w:ascii="Arial" w:hAnsi="Arial" w:cs="Arial"/>
        </w:rPr>
        <w:t> :</w:t>
      </w:r>
      <w:r w:rsidR="00351563" w:rsidRPr="00843EF2">
        <w:rPr>
          <w:rFonts w:ascii="Arial" w:hAnsi="Arial" w:cs="Arial"/>
        </w:rPr>
        <w:t xml:space="preserve"> </w:t>
      </w:r>
      <w:r w:rsidR="00351563" w:rsidRPr="00843EF2">
        <w:rPr>
          <w:rFonts w:ascii="Arial" w:hAnsi="Arial" w:cs="Arial"/>
          <w:lang w:val="fr-ML"/>
        </w:rPr>
        <w:t>Les jeunes bénéficient d’une offre et d’un accès accrus à une éducation plurielle ainsi qu’à de nouvelles opportunités de loisirs</w:t>
      </w:r>
      <w:r w:rsidR="00A57D3D" w:rsidRPr="00843EF2">
        <w:rPr>
          <w:rFonts w:ascii="Arial" w:hAnsi="Arial" w:cs="Arial"/>
          <w:lang w:val="fr-ML"/>
        </w:rPr>
        <w:t xml:space="preserve">. Le mandat de SIF dans le cadre de ce résultat porte sur une meilleure inclusion des enfants, </w:t>
      </w:r>
      <w:proofErr w:type="gramStart"/>
      <w:r w:rsidR="00A57D3D" w:rsidRPr="00843EF2">
        <w:rPr>
          <w:rFonts w:ascii="Arial" w:hAnsi="Arial" w:cs="Arial"/>
          <w:lang w:val="fr-ML"/>
        </w:rPr>
        <w:t>des jeunes talibé</w:t>
      </w:r>
      <w:proofErr w:type="gramEnd"/>
      <w:r w:rsidR="00A57D3D" w:rsidRPr="00843EF2">
        <w:rPr>
          <w:rFonts w:ascii="Arial" w:hAnsi="Arial" w:cs="Arial"/>
          <w:lang w:val="fr-ML"/>
        </w:rPr>
        <w:t>, des maîtres coraniques dans les communautés et dans les stratégies, politiques et actions publiques du Mali</w:t>
      </w:r>
    </w:p>
    <w:p w:rsidR="00A57D3D" w:rsidRPr="00843EF2" w:rsidRDefault="0007113D" w:rsidP="00A57D3D">
      <w:pPr>
        <w:pStyle w:val="Paragraphedeliste"/>
        <w:numPr>
          <w:ilvl w:val="2"/>
          <w:numId w:val="2"/>
        </w:numPr>
        <w:spacing w:line="276" w:lineRule="auto"/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>Welthungerhilfe (</w:t>
      </w:r>
      <w:r w:rsidR="00EA5598" w:rsidRPr="00843EF2">
        <w:rPr>
          <w:rFonts w:ascii="Arial" w:hAnsi="Arial" w:cs="Arial"/>
        </w:rPr>
        <w:t>WHH</w:t>
      </w:r>
      <w:r w:rsidRPr="00843EF2">
        <w:rPr>
          <w:rFonts w:ascii="Arial" w:hAnsi="Arial" w:cs="Arial"/>
        </w:rPr>
        <w:t>)</w:t>
      </w:r>
      <w:r w:rsidR="00EA5598" w:rsidRPr="00843EF2">
        <w:rPr>
          <w:rFonts w:ascii="Arial" w:hAnsi="Arial" w:cs="Arial"/>
        </w:rPr>
        <w:t xml:space="preserve"> : </w:t>
      </w:r>
      <w:r w:rsidR="00A57D3D" w:rsidRPr="00843EF2">
        <w:rPr>
          <w:rFonts w:ascii="Arial" w:hAnsi="Arial" w:cs="Arial"/>
        </w:rPr>
        <w:t xml:space="preserve">Son mandat couvre le résultat 2.2 : </w:t>
      </w:r>
      <w:r w:rsidR="00A57D3D" w:rsidRPr="00843EF2">
        <w:rPr>
          <w:rFonts w:ascii="Arial" w:hAnsi="Arial" w:cs="Arial"/>
          <w:lang w:val="fr-ML"/>
        </w:rPr>
        <w:t>Les jeunes disposent de sources de revenu monétaire à travers des travaux à haute intensité de main d’œuvre et des activités génératrices de revenus</w:t>
      </w:r>
    </w:p>
    <w:p w:rsidR="00EA5598" w:rsidRPr="00843EF2" w:rsidRDefault="00EA5598" w:rsidP="00A57D3D">
      <w:pPr>
        <w:pStyle w:val="Paragraphedeliste"/>
        <w:numPr>
          <w:ilvl w:val="2"/>
          <w:numId w:val="2"/>
        </w:numPr>
        <w:spacing w:line="276" w:lineRule="auto"/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>Swisscontact :</w:t>
      </w:r>
      <w:r w:rsidR="002906E9" w:rsidRPr="00843EF2">
        <w:rPr>
          <w:rFonts w:ascii="Arial" w:hAnsi="Arial" w:cs="Arial"/>
        </w:rPr>
        <w:t xml:space="preserve"> </w:t>
      </w:r>
      <w:r w:rsidR="00A57D3D" w:rsidRPr="00843EF2">
        <w:rPr>
          <w:rFonts w:ascii="Arial" w:hAnsi="Arial" w:cs="Arial"/>
        </w:rPr>
        <w:t xml:space="preserve">Son mandat couvre le résultat </w:t>
      </w:r>
      <w:r w:rsidR="002906E9" w:rsidRPr="00843EF2">
        <w:rPr>
          <w:rFonts w:ascii="Arial" w:hAnsi="Arial" w:cs="Arial"/>
        </w:rPr>
        <w:t>2.3</w:t>
      </w:r>
      <w:r w:rsidR="00A57D3D" w:rsidRPr="00843EF2">
        <w:rPr>
          <w:rFonts w:ascii="Arial" w:hAnsi="Arial" w:cs="Arial"/>
        </w:rPr>
        <w:t xml:space="preserve"> : </w:t>
      </w:r>
      <w:r w:rsidR="00A57D3D" w:rsidRPr="00843EF2">
        <w:rPr>
          <w:rFonts w:ascii="Arial" w:hAnsi="Arial" w:cs="Arial"/>
          <w:lang w:val="fr-ML"/>
        </w:rPr>
        <w:t>La formation, l’insertion socioprofessionnelle et la promotion de l’entreprenariat local contribuent à réduire le chômage des jeunes adultes</w:t>
      </w:r>
    </w:p>
    <w:p w:rsidR="002906E9" w:rsidRPr="00843EF2" w:rsidRDefault="002906E9" w:rsidP="00A57D3D">
      <w:pPr>
        <w:pStyle w:val="Paragraphedeliste"/>
        <w:numPr>
          <w:ilvl w:val="1"/>
          <w:numId w:val="2"/>
        </w:numPr>
        <w:spacing w:line="276" w:lineRule="auto"/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En ce qui concerne le résultat R.1.4 et R.2.4, axés notamment sur la cohésion sociale, une étude </w:t>
      </w:r>
      <w:r w:rsidR="00A57D3D" w:rsidRPr="00843EF2">
        <w:rPr>
          <w:rFonts w:ascii="Arial" w:hAnsi="Arial" w:cs="Arial"/>
        </w:rPr>
        <w:t>a été faite par une équipe de consultants afin de définir les différents volets d’intervention. Les</w:t>
      </w:r>
      <w:r w:rsidRPr="00843EF2">
        <w:rPr>
          <w:rFonts w:ascii="Arial" w:hAnsi="Arial" w:cs="Arial"/>
        </w:rPr>
        <w:t xml:space="preserve"> DAO sont en cours d’élaboration</w:t>
      </w:r>
      <w:r w:rsidR="00A57D3D" w:rsidRPr="00843EF2">
        <w:rPr>
          <w:rFonts w:ascii="Arial" w:hAnsi="Arial" w:cs="Arial"/>
        </w:rPr>
        <w:t xml:space="preserve"> pur recruter des opérateurs de mise en œuvre de ces volets</w:t>
      </w:r>
      <w:r w:rsidRPr="00843EF2">
        <w:rPr>
          <w:rFonts w:ascii="Arial" w:hAnsi="Arial" w:cs="Arial"/>
        </w:rPr>
        <w:t xml:space="preserve">. </w:t>
      </w:r>
      <w:r w:rsidR="00A57D3D" w:rsidRPr="00843EF2">
        <w:rPr>
          <w:rFonts w:ascii="Arial" w:hAnsi="Arial" w:cs="Arial"/>
        </w:rPr>
        <w:t>Certaines activités ont été réalisées un concours photo entre les jeunes sur la cohésion sociale et un tournoi d’athlétisme qui a regroupé des jeunes des 07 cercles de la région</w:t>
      </w:r>
      <w:r w:rsidR="00B23999" w:rsidRPr="00843EF2">
        <w:rPr>
          <w:rFonts w:ascii="Arial" w:hAnsi="Arial" w:cs="Arial"/>
        </w:rPr>
        <w:t>.</w:t>
      </w:r>
    </w:p>
    <w:p w:rsidR="00686989" w:rsidRPr="00843EF2" w:rsidRDefault="00B23999" w:rsidP="00F20FA6">
      <w:p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Ceci a mis fin à la présentation du PROJES. Des participants sont intervenus alors pour les questions </w:t>
      </w:r>
      <w:r w:rsidR="00686989" w:rsidRPr="00843EF2">
        <w:rPr>
          <w:rFonts w:ascii="Arial" w:hAnsi="Arial" w:cs="Arial"/>
        </w:rPr>
        <w:t>dont voici les essentielles :</w:t>
      </w:r>
    </w:p>
    <w:p w:rsidR="000E3E5B" w:rsidRPr="00843EF2" w:rsidRDefault="000E3E5B" w:rsidP="00B23999">
      <w:pPr>
        <w:rPr>
          <w:rFonts w:ascii="Arial" w:hAnsi="Arial" w:cs="Arial"/>
        </w:rPr>
      </w:pPr>
      <w:r w:rsidRPr="00843EF2">
        <w:rPr>
          <w:rFonts w:ascii="Arial" w:hAnsi="Arial" w:cs="Arial"/>
          <w:noProof/>
        </w:rPr>
        <w:drawing>
          <wp:inline distT="0" distB="0" distL="0" distR="0">
            <wp:extent cx="3467100" cy="195024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378" cy="202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89" w:rsidRPr="00843EF2" w:rsidRDefault="00686989" w:rsidP="00535B69">
      <w:pPr>
        <w:pStyle w:val="Sansinterligne"/>
        <w:numPr>
          <w:ilvl w:val="0"/>
          <w:numId w:val="14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Les activités réalisées sont-elles en lien avec les PDSEC ?</w:t>
      </w:r>
    </w:p>
    <w:p w:rsidR="00B23999" w:rsidRPr="00843EF2" w:rsidRDefault="00686989" w:rsidP="00535B69">
      <w:pPr>
        <w:pStyle w:val="Sansinterligne"/>
        <w:numPr>
          <w:ilvl w:val="0"/>
          <w:numId w:val="14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Les services des </w:t>
      </w:r>
      <w:r w:rsidR="0007113D" w:rsidRPr="00843EF2">
        <w:rPr>
          <w:rFonts w:ascii="Arial" w:hAnsi="Arial" w:cs="Arial"/>
        </w:rPr>
        <w:t>E</w:t>
      </w:r>
      <w:r w:rsidRPr="00843EF2">
        <w:rPr>
          <w:rFonts w:ascii="Arial" w:hAnsi="Arial" w:cs="Arial"/>
        </w:rPr>
        <w:t xml:space="preserve">aux et </w:t>
      </w:r>
      <w:r w:rsidR="0007113D" w:rsidRPr="00843EF2">
        <w:rPr>
          <w:rFonts w:ascii="Arial" w:hAnsi="Arial" w:cs="Arial"/>
        </w:rPr>
        <w:t>Forêts</w:t>
      </w:r>
      <w:r w:rsidRPr="00843EF2">
        <w:rPr>
          <w:rFonts w:ascii="Arial" w:hAnsi="Arial" w:cs="Arial"/>
        </w:rPr>
        <w:t xml:space="preserve"> sont-ils pris en compte dans le choix et la réalisation de ces activités ?</w:t>
      </w:r>
    </w:p>
    <w:p w:rsidR="00686989" w:rsidRPr="00843EF2" w:rsidRDefault="00686989" w:rsidP="00535B69">
      <w:pPr>
        <w:pStyle w:val="Sansinterligne"/>
        <w:numPr>
          <w:ilvl w:val="0"/>
          <w:numId w:val="14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Quel est le niveau d’implication des services techniques déconcentrés de l’état dans le suivi des activités ? De quelle manière interviennent-ils ?</w:t>
      </w:r>
    </w:p>
    <w:p w:rsidR="00686989" w:rsidRPr="00843EF2" w:rsidRDefault="00686989" w:rsidP="00535B69">
      <w:pPr>
        <w:pStyle w:val="Sansinterligne"/>
        <w:numPr>
          <w:ilvl w:val="0"/>
          <w:numId w:val="14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lastRenderedPageBreak/>
        <w:t xml:space="preserve">Sur quelle base les projets à impact rapide de la phase de lancement </w:t>
      </w:r>
      <w:r w:rsidR="00500175" w:rsidRPr="00843EF2">
        <w:rPr>
          <w:rFonts w:ascii="Arial" w:hAnsi="Arial" w:cs="Arial"/>
        </w:rPr>
        <w:t>ont-elles</w:t>
      </w:r>
      <w:r w:rsidRPr="00843EF2">
        <w:rPr>
          <w:rFonts w:ascii="Arial" w:hAnsi="Arial" w:cs="Arial"/>
        </w:rPr>
        <w:t xml:space="preserve"> été financés ? Quel a été la contribution des bénéficiaires ?</w:t>
      </w:r>
    </w:p>
    <w:p w:rsidR="00686989" w:rsidRPr="00843EF2" w:rsidRDefault="00686989" w:rsidP="00535B69">
      <w:pPr>
        <w:pStyle w:val="Sansinterligne"/>
        <w:numPr>
          <w:ilvl w:val="0"/>
          <w:numId w:val="14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En quoi consiste le résultat R.1.3 ; pour le R</w:t>
      </w:r>
      <w:r w:rsidR="00500175" w:rsidRPr="00843EF2">
        <w:rPr>
          <w:rFonts w:ascii="Arial" w:hAnsi="Arial" w:cs="Arial"/>
        </w:rPr>
        <w:t>.</w:t>
      </w:r>
      <w:r w:rsidRPr="00843EF2">
        <w:rPr>
          <w:rFonts w:ascii="Arial" w:hAnsi="Arial" w:cs="Arial"/>
        </w:rPr>
        <w:t xml:space="preserve">1.4, les communes d’intervention ont-elles été </w:t>
      </w:r>
      <w:r w:rsidR="00393544" w:rsidRPr="00843EF2">
        <w:rPr>
          <w:rFonts w:ascii="Arial" w:hAnsi="Arial" w:cs="Arial"/>
        </w:rPr>
        <w:t>déjà</w:t>
      </w:r>
      <w:r w:rsidRPr="00843EF2">
        <w:rPr>
          <w:rFonts w:ascii="Arial" w:hAnsi="Arial" w:cs="Arial"/>
        </w:rPr>
        <w:t xml:space="preserve"> identifiées ?</w:t>
      </w:r>
    </w:p>
    <w:p w:rsidR="00686989" w:rsidRPr="00843EF2" w:rsidRDefault="00393544" w:rsidP="00535B69">
      <w:pPr>
        <w:pStyle w:val="Sansinterligne"/>
        <w:numPr>
          <w:ilvl w:val="0"/>
          <w:numId w:val="14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Le projet n’</w:t>
      </w:r>
      <w:r w:rsidR="0007113D" w:rsidRPr="00843EF2">
        <w:rPr>
          <w:rFonts w:ascii="Arial" w:hAnsi="Arial" w:cs="Arial"/>
        </w:rPr>
        <w:t>est-il</w:t>
      </w:r>
      <w:r w:rsidRPr="00843EF2">
        <w:rPr>
          <w:rFonts w:ascii="Arial" w:hAnsi="Arial" w:cs="Arial"/>
        </w:rPr>
        <w:t xml:space="preserve"> en en retard dans sa mise en œuvre ?</w:t>
      </w:r>
    </w:p>
    <w:p w:rsidR="00393544" w:rsidRPr="00843EF2" w:rsidRDefault="00393544" w:rsidP="00535B69">
      <w:pPr>
        <w:pStyle w:val="Sansinterligne"/>
        <w:numPr>
          <w:ilvl w:val="0"/>
          <w:numId w:val="14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Y a-t-il une possibilité que le PROJES </w:t>
      </w:r>
      <w:r w:rsidR="0007113D" w:rsidRPr="00843EF2">
        <w:rPr>
          <w:rFonts w:ascii="Arial" w:hAnsi="Arial" w:cs="Arial"/>
        </w:rPr>
        <w:t>appuie</w:t>
      </w:r>
      <w:r w:rsidRPr="00843EF2">
        <w:rPr>
          <w:rFonts w:ascii="Arial" w:hAnsi="Arial" w:cs="Arial"/>
        </w:rPr>
        <w:t xml:space="preserve"> </w:t>
      </w:r>
      <w:r w:rsidR="0007113D" w:rsidRPr="00843EF2">
        <w:rPr>
          <w:rFonts w:ascii="Arial" w:hAnsi="Arial" w:cs="Arial"/>
        </w:rPr>
        <w:t>les faitières du secteur privé de Ségou comme par exemple les chambres consulaires ?</w:t>
      </w:r>
    </w:p>
    <w:p w:rsidR="00393544" w:rsidRPr="00843EF2" w:rsidRDefault="00393544" w:rsidP="00535B69">
      <w:pPr>
        <w:pStyle w:val="Sansinterligne"/>
        <w:numPr>
          <w:ilvl w:val="0"/>
          <w:numId w:val="14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Est-il possible de connaitre les couts des activités réalisées par le PROJES ?</w:t>
      </w:r>
    </w:p>
    <w:p w:rsidR="00C925A7" w:rsidRPr="00843EF2" w:rsidRDefault="00C925A7" w:rsidP="00535B69">
      <w:pPr>
        <w:pStyle w:val="Sansinterligne"/>
        <w:numPr>
          <w:ilvl w:val="0"/>
          <w:numId w:val="14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Qui s’occupe</w:t>
      </w:r>
      <w:r w:rsidR="0007113D" w:rsidRPr="00843EF2">
        <w:rPr>
          <w:rFonts w:ascii="Arial" w:hAnsi="Arial" w:cs="Arial"/>
        </w:rPr>
        <w:t>ra</w:t>
      </w:r>
      <w:r w:rsidRPr="00843EF2">
        <w:rPr>
          <w:rFonts w:ascii="Arial" w:hAnsi="Arial" w:cs="Arial"/>
        </w:rPr>
        <w:t xml:space="preserve"> de la gestion des radios accompagné</w:t>
      </w:r>
      <w:r w:rsidR="0007113D" w:rsidRPr="00843EF2">
        <w:rPr>
          <w:rFonts w:ascii="Arial" w:hAnsi="Arial" w:cs="Arial"/>
        </w:rPr>
        <w:t>e</w:t>
      </w:r>
      <w:r w:rsidRPr="00843EF2">
        <w:rPr>
          <w:rFonts w:ascii="Arial" w:hAnsi="Arial" w:cs="Arial"/>
        </w:rPr>
        <w:t xml:space="preserve">s dans la phase de </w:t>
      </w:r>
      <w:r w:rsidR="0007113D" w:rsidRPr="00843EF2">
        <w:rPr>
          <w:rFonts w:ascii="Arial" w:hAnsi="Arial" w:cs="Arial"/>
        </w:rPr>
        <w:t>croisière</w:t>
      </w:r>
      <w:r w:rsidRPr="00843EF2">
        <w:rPr>
          <w:rFonts w:ascii="Arial" w:hAnsi="Arial" w:cs="Arial"/>
        </w:rPr>
        <w:t> ?</w:t>
      </w:r>
    </w:p>
    <w:p w:rsidR="00500175" w:rsidRPr="00843EF2" w:rsidRDefault="00500175" w:rsidP="00535B69">
      <w:pPr>
        <w:pStyle w:val="Sansinterligne"/>
        <w:jc w:val="both"/>
        <w:rPr>
          <w:rFonts w:ascii="Arial" w:hAnsi="Arial" w:cs="Arial"/>
        </w:rPr>
      </w:pPr>
    </w:p>
    <w:p w:rsidR="00393544" w:rsidRPr="00843EF2" w:rsidRDefault="00393544" w:rsidP="00535B69">
      <w:pPr>
        <w:pStyle w:val="Sansinterligne"/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Les réponses à ces questions nous amenèrent à la pause-café, il était 10 h 50 mn.</w:t>
      </w:r>
    </w:p>
    <w:p w:rsidR="00CA339E" w:rsidRPr="00843EF2" w:rsidRDefault="00CA339E" w:rsidP="00500175">
      <w:pPr>
        <w:pStyle w:val="Titre1"/>
        <w:numPr>
          <w:ilvl w:val="1"/>
          <w:numId w:val="9"/>
        </w:numPr>
        <w:spacing w:line="276" w:lineRule="auto"/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bookmarkStart w:id="6" w:name="_Toc38363608"/>
      <w:r w:rsidRPr="00843EF2">
        <w:rPr>
          <w:rFonts w:ascii="Arial" w:hAnsi="Arial" w:cs="Arial"/>
          <w:b/>
          <w:bCs/>
          <w:color w:val="auto"/>
          <w:sz w:val="22"/>
          <w:szCs w:val="22"/>
        </w:rPr>
        <w:t>PRESENTATION Swisscontact :</w:t>
      </w:r>
      <w:bookmarkEnd w:id="6"/>
    </w:p>
    <w:p w:rsidR="00500175" w:rsidRPr="00843EF2" w:rsidRDefault="00CA339E" w:rsidP="00535B69">
      <w:pPr>
        <w:spacing w:line="276" w:lineRule="auto"/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Elle fut assurée par le coordinateur régional </w:t>
      </w:r>
      <w:r w:rsidR="00500175" w:rsidRPr="00843EF2">
        <w:rPr>
          <w:rFonts w:ascii="Arial" w:hAnsi="Arial" w:cs="Arial"/>
        </w:rPr>
        <w:t xml:space="preserve">de </w:t>
      </w:r>
      <w:r w:rsidR="00DE1572" w:rsidRPr="00843EF2">
        <w:rPr>
          <w:rFonts w:ascii="Arial" w:hAnsi="Arial" w:cs="Arial"/>
        </w:rPr>
        <w:t>Swisscontact</w:t>
      </w:r>
      <w:r w:rsidRPr="00843EF2">
        <w:rPr>
          <w:rFonts w:ascii="Arial" w:hAnsi="Arial" w:cs="Arial"/>
        </w:rPr>
        <w:t xml:space="preserve"> Aly Badra KOUMARE</w:t>
      </w:r>
      <w:r w:rsidR="00500175" w:rsidRPr="00843EF2">
        <w:rPr>
          <w:rFonts w:ascii="Arial" w:hAnsi="Arial" w:cs="Arial"/>
        </w:rPr>
        <w:t xml:space="preserve"> et a porté sur les points suivants :</w:t>
      </w:r>
    </w:p>
    <w:p w:rsidR="00500175" w:rsidRPr="00843EF2" w:rsidRDefault="00500175" w:rsidP="00535B69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La structure Swisscontact</w:t>
      </w:r>
    </w:p>
    <w:p w:rsidR="00500175" w:rsidRPr="00843EF2" w:rsidRDefault="00500175" w:rsidP="00535B69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Le rappel des activités réalisées dans la phase de démarrage à savoir la mise en œuvre des 20 projets AGR dans la région. Il a précisé que ces projets étaient déjà élaborés par un programme précédent de Swisscontact (PAFP IV).</w:t>
      </w:r>
    </w:p>
    <w:p w:rsidR="00CA339E" w:rsidRPr="00843EF2" w:rsidRDefault="00500175" w:rsidP="00535B69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Le</w:t>
      </w:r>
      <w:r w:rsidR="00577F79" w:rsidRPr="00843EF2">
        <w:rPr>
          <w:rFonts w:ascii="Arial" w:hAnsi="Arial" w:cs="Arial"/>
        </w:rPr>
        <w:t xml:space="preserve"> mandat </w:t>
      </w:r>
      <w:r w:rsidRPr="00843EF2">
        <w:rPr>
          <w:rFonts w:ascii="Arial" w:hAnsi="Arial" w:cs="Arial"/>
        </w:rPr>
        <w:t>dans le cadre de la phase de croisière qui couvre</w:t>
      </w:r>
      <w:r w:rsidR="00577F79" w:rsidRPr="00843EF2">
        <w:rPr>
          <w:rFonts w:ascii="Arial" w:hAnsi="Arial" w:cs="Arial"/>
        </w:rPr>
        <w:t xml:space="preserve"> le R.2.3 de la composante 2.</w:t>
      </w:r>
      <w:r w:rsidR="00DF5C07" w:rsidRPr="00843EF2">
        <w:rPr>
          <w:rFonts w:ascii="Arial" w:hAnsi="Arial" w:cs="Arial"/>
        </w:rPr>
        <w:t xml:space="preserve"> </w:t>
      </w:r>
      <w:r w:rsidR="00DE1572" w:rsidRPr="00843EF2">
        <w:rPr>
          <w:rFonts w:ascii="Arial" w:hAnsi="Arial" w:cs="Arial"/>
        </w:rPr>
        <w:t xml:space="preserve">« Formation, Insertion socio-professionnelle et Promotion de l’entrepreneuriat local afin de réduire le chômage des jeunes adultes dans les régions centre du Mali ». </w:t>
      </w:r>
      <w:r w:rsidR="00DF5C07" w:rsidRPr="00843EF2">
        <w:rPr>
          <w:rFonts w:ascii="Arial" w:hAnsi="Arial" w:cs="Arial"/>
        </w:rPr>
        <w:t>Au moins :</w:t>
      </w:r>
    </w:p>
    <w:p w:rsidR="00DF5C07" w:rsidRPr="00843EF2" w:rsidRDefault="00DF5C07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258 jeunes accompagnés bénéficient d’un plan d’activité simplifié.</w:t>
      </w:r>
    </w:p>
    <w:p w:rsidR="00DF5C07" w:rsidRPr="00843EF2" w:rsidRDefault="00DF5C07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240 jeunes sont insérés.</w:t>
      </w:r>
    </w:p>
    <w:p w:rsidR="00DF5C07" w:rsidRPr="00843EF2" w:rsidRDefault="00DF5C07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263 jeunes bénéficient une formation en entrepreneuriat.</w:t>
      </w:r>
    </w:p>
    <w:p w:rsidR="00DF5C07" w:rsidRPr="00843EF2" w:rsidRDefault="00DF5C07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48 jeunes porteurs bénéficient du financement de leurs plans d’affaire</w:t>
      </w:r>
    </w:p>
    <w:p w:rsidR="00DF5C07" w:rsidRPr="00843EF2" w:rsidRDefault="00DF5C07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>18 entreprises existantes portés par les jeunes bénéficient d’une gratification</w:t>
      </w:r>
    </w:p>
    <w:p w:rsidR="004A18A6" w:rsidRPr="00843EF2" w:rsidRDefault="004A18A6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Les résultats attendus</w:t>
      </w:r>
      <w:r w:rsidR="009D5ABE" w:rsidRPr="00843EF2">
        <w:rPr>
          <w:rFonts w:ascii="Arial" w:hAnsi="Arial" w:cs="Arial"/>
        </w:rPr>
        <w:t> :</w:t>
      </w:r>
    </w:p>
    <w:p w:rsidR="009D5ABE" w:rsidRPr="00843EF2" w:rsidRDefault="009D5ABE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R1 : Renforcement de l’offre de formation professionnelle qualifiante et d’apprentissage</w:t>
      </w:r>
    </w:p>
    <w:p w:rsidR="009D5ABE" w:rsidRPr="00843EF2" w:rsidRDefault="009D5ABE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R2 : Renforcement des mécanismes d’information, d’orientation et d’insertion socioprofessionnelle des jeunes dans les</w:t>
      </w:r>
      <w:r w:rsidR="00965483" w:rsidRPr="00843EF2">
        <w:rPr>
          <w:rFonts w:ascii="Arial" w:hAnsi="Arial" w:cs="Arial"/>
        </w:rPr>
        <w:t xml:space="preserve"> </w:t>
      </w:r>
      <w:r w:rsidRPr="00843EF2">
        <w:rPr>
          <w:rFonts w:ascii="Arial" w:hAnsi="Arial" w:cs="Arial"/>
        </w:rPr>
        <w:t>communes urbaines et rurales d’intervention du Programme</w:t>
      </w:r>
    </w:p>
    <w:p w:rsidR="009D5ABE" w:rsidRPr="00843EF2" w:rsidRDefault="00965483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R3 : Soutien aux Activités Génératrices de Revenus (AGR) existantes et accompagner la mise en place des AGR d’insertion des jeunes précédemment formés</w:t>
      </w:r>
    </w:p>
    <w:p w:rsidR="004A18A6" w:rsidRPr="00843EF2" w:rsidRDefault="004A18A6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La période : Octobre 2019 à août 2021</w:t>
      </w:r>
    </w:p>
    <w:p w:rsidR="004A18A6" w:rsidRPr="00843EF2" w:rsidRDefault="004A18A6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La z</w:t>
      </w:r>
      <w:r w:rsidR="00685184" w:rsidRPr="00843EF2">
        <w:rPr>
          <w:rFonts w:ascii="Arial" w:hAnsi="Arial" w:cs="Arial"/>
        </w:rPr>
        <w:t>one d’intervention</w:t>
      </w:r>
      <w:r w:rsidR="00965483" w:rsidRPr="00843EF2">
        <w:rPr>
          <w:rFonts w:ascii="Arial" w:hAnsi="Arial" w:cs="Arial"/>
        </w:rPr>
        <w:t xml:space="preserve"> : Niono, Macina, San, Tominian, </w:t>
      </w:r>
      <w:proofErr w:type="spellStart"/>
      <w:r w:rsidR="00965483" w:rsidRPr="00843EF2">
        <w:rPr>
          <w:rFonts w:ascii="Arial" w:hAnsi="Arial" w:cs="Arial"/>
        </w:rPr>
        <w:t>Barouéli</w:t>
      </w:r>
      <w:proofErr w:type="spellEnd"/>
      <w:r w:rsidR="00965483" w:rsidRPr="00843EF2">
        <w:rPr>
          <w:rFonts w:ascii="Arial" w:hAnsi="Arial" w:cs="Arial"/>
        </w:rPr>
        <w:t xml:space="preserve"> et </w:t>
      </w:r>
      <w:proofErr w:type="spellStart"/>
      <w:r w:rsidR="00965483" w:rsidRPr="00843EF2">
        <w:rPr>
          <w:rFonts w:ascii="Arial" w:hAnsi="Arial" w:cs="Arial"/>
        </w:rPr>
        <w:t>Kokry</w:t>
      </w:r>
      <w:proofErr w:type="spellEnd"/>
    </w:p>
    <w:p w:rsidR="004A18A6" w:rsidRPr="00843EF2" w:rsidRDefault="004A18A6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La s</w:t>
      </w:r>
      <w:r w:rsidR="00685184" w:rsidRPr="00843EF2">
        <w:rPr>
          <w:rFonts w:ascii="Arial" w:hAnsi="Arial" w:cs="Arial"/>
        </w:rPr>
        <w:t>tratégie d’intervention</w:t>
      </w:r>
    </w:p>
    <w:p w:rsidR="00965483" w:rsidRPr="00843EF2" w:rsidRDefault="00DF5C07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I</w:t>
      </w:r>
      <w:r w:rsidR="00965483" w:rsidRPr="00843EF2">
        <w:rPr>
          <w:rFonts w:ascii="Arial" w:hAnsi="Arial" w:cs="Arial"/>
        </w:rPr>
        <w:t>nterventions</w:t>
      </w:r>
      <w:r w:rsidR="00965483" w:rsidRPr="00843EF2">
        <w:rPr>
          <w:rFonts w:ascii="Arial" w:hAnsi="Arial" w:cs="Arial"/>
          <w:b/>
          <w:bCs/>
        </w:rPr>
        <w:t xml:space="preserve"> </w:t>
      </w:r>
      <w:r w:rsidR="00965483" w:rsidRPr="00843EF2">
        <w:rPr>
          <w:rFonts w:ascii="Arial" w:hAnsi="Arial" w:cs="Arial"/>
        </w:rPr>
        <w:t xml:space="preserve">en vue de renforcer l’offre de formation professionnelle qualifiante et </w:t>
      </w:r>
      <w:r w:rsidRPr="00843EF2">
        <w:rPr>
          <w:rFonts w:ascii="Arial" w:hAnsi="Arial" w:cs="Arial"/>
        </w:rPr>
        <w:t>d’apprentissage :</w:t>
      </w:r>
    </w:p>
    <w:p w:rsidR="00965483" w:rsidRPr="00843EF2" w:rsidRDefault="00965483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 xml:space="preserve">Diagnostic actualisé, </w:t>
      </w:r>
    </w:p>
    <w:p w:rsidR="00965483" w:rsidRPr="00843EF2" w:rsidRDefault="00965483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 xml:space="preserve">Choix des métiers pour lesquels une formation sera offerte, </w:t>
      </w:r>
    </w:p>
    <w:p w:rsidR="00965483" w:rsidRPr="00843EF2" w:rsidRDefault="00965483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 xml:space="preserve">Renforcement des opérateurs </w:t>
      </w:r>
      <w:r w:rsidR="00DF5C07" w:rsidRPr="00843EF2">
        <w:rPr>
          <w:rFonts w:ascii="Arial" w:hAnsi="Arial" w:cs="Arial"/>
        </w:rPr>
        <w:t xml:space="preserve">de formation </w:t>
      </w:r>
    </w:p>
    <w:p w:rsidR="00965483" w:rsidRPr="00843EF2" w:rsidRDefault="00DF5C07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F</w:t>
      </w:r>
      <w:r w:rsidR="00965483" w:rsidRPr="00843EF2">
        <w:rPr>
          <w:rFonts w:ascii="Arial" w:hAnsi="Arial" w:cs="Arial"/>
        </w:rPr>
        <w:t>ormations en faveur des bénéficiaires du PROJES.</w:t>
      </w:r>
    </w:p>
    <w:p w:rsidR="00DF5C07" w:rsidRPr="00843EF2" w:rsidRDefault="00DF5C07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>Interventions en vue de renforcer les mécanismes d’information, d’orientation et d’insertion socioprofessionnelle des jeunes dans les communes urbaines et rurales d’intervention du Programme :</w:t>
      </w:r>
    </w:p>
    <w:p w:rsidR="00DF5C07" w:rsidRPr="00843EF2" w:rsidRDefault="00DF5C07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Renforcement des mécanismes déjà existants, </w:t>
      </w:r>
    </w:p>
    <w:p w:rsidR="00DF5C07" w:rsidRPr="00843EF2" w:rsidRDefault="00DF5C07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Choix de nouvelles structures pouvant enrichir le mécanisme déjà existant, </w:t>
      </w:r>
    </w:p>
    <w:p w:rsidR="00DF5C07" w:rsidRPr="00843EF2" w:rsidRDefault="00DF5C07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lastRenderedPageBreak/>
        <w:t xml:space="preserve">Formation des animateurs (des conseillers : conseillers d’orientation, conseillers en entrepreneuriat ou encore conseillers en insertion) de ces nouvelles structures, </w:t>
      </w:r>
    </w:p>
    <w:p w:rsidR="00DF5C07" w:rsidRPr="00843EF2" w:rsidRDefault="00DF5C07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Ouverture aux jeunes de ces nouvelles structures, </w:t>
      </w:r>
    </w:p>
    <w:p w:rsidR="00DF5C07" w:rsidRPr="00843EF2" w:rsidRDefault="00DF5C07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Enregistrement par les conseillers des jeunes désireux de bénéficier d’une opportunité offerte par le PROJES.</w:t>
      </w:r>
    </w:p>
    <w:p w:rsidR="004A18A6" w:rsidRPr="00843EF2" w:rsidRDefault="004A18A6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Le </w:t>
      </w:r>
      <w:r w:rsidR="002860C3" w:rsidRPr="00843EF2">
        <w:rPr>
          <w:rFonts w:ascii="Arial" w:hAnsi="Arial" w:cs="Arial"/>
        </w:rPr>
        <w:t xml:space="preserve">bilan des </w:t>
      </w:r>
      <w:r w:rsidRPr="00843EF2">
        <w:rPr>
          <w:rFonts w:ascii="Arial" w:hAnsi="Arial" w:cs="Arial"/>
        </w:rPr>
        <w:t>interventions :</w:t>
      </w:r>
    </w:p>
    <w:p w:rsidR="002860C3" w:rsidRPr="00843EF2" w:rsidRDefault="002860C3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10 </w:t>
      </w:r>
      <w:r w:rsidR="00600EC4" w:rsidRPr="00843EF2">
        <w:rPr>
          <w:rFonts w:ascii="Arial" w:hAnsi="Arial" w:cs="Arial"/>
        </w:rPr>
        <w:t>métiers</w:t>
      </w:r>
      <w:r w:rsidRPr="00843EF2">
        <w:rPr>
          <w:rFonts w:ascii="Arial" w:hAnsi="Arial" w:cs="Arial"/>
        </w:rPr>
        <w:t xml:space="preserve"> porteurs ont été choisies par cercle ;</w:t>
      </w:r>
    </w:p>
    <w:p w:rsidR="002860C3" w:rsidRPr="00843EF2" w:rsidRDefault="002860C3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Le processus de </w:t>
      </w:r>
      <w:r w:rsidR="00600EC4" w:rsidRPr="00843EF2">
        <w:rPr>
          <w:rFonts w:ascii="Arial" w:hAnsi="Arial" w:cs="Arial"/>
        </w:rPr>
        <w:t>sélection</w:t>
      </w:r>
      <w:r w:rsidRPr="00843EF2">
        <w:rPr>
          <w:rFonts w:ascii="Arial" w:hAnsi="Arial" w:cs="Arial"/>
        </w:rPr>
        <w:t xml:space="preserve"> des opérateurs de formation a </w:t>
      </w:r>
      <w:r w:rsidR="00600EC4" w:rsidRPr="00843EF2">
        <w:rPr>
          <w:rFonts w:ascii="Arial" w:hAnsi="Arial" w:cs="Arial"/>
        </w:rPr>
        <w:t>démarré</w:t>
      </w:r>
      <w:r w:rsidRPr="00843EF2">
        <w:rPr>
          <w:rFonts w:ascii="Arial" w:hAnsi="Arial" w:cs="Arial"/>
        </w:rPr>
        <w:t> ;</w:t>
      </w:r>
    </w:p>
    <w:p w:rsidR="002860C3" w:rsidRPr="00843EF2" w:rsidRDefault="002860C3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Les kits d’animation et de suivi sont installés ;</w:t>
      </w:r>
    </w:p>
    <w:p w:rsidR="002860C3" w:rsidRPr="00843EF2" w:rsidRDefault="002860C3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04 DOIP sont ouverts dont un dans chaque cercle d’intervention ;</w:t>
      </w:r>
    </w:p>
    <w:p w:rsidR="002860C3" w:rsidRPr="00843EF2" w:rsidRDefault="002860C3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02 </w:t>
      </w:r>
      <w:r w:rsidR="001874BB">
        <w:rPr>
          <w:rFonts w:ascii="Arial" w:hAnsi="Arial" w:cs="Arial"/>
        </w:rPr>
        <w:t>BAI</w:t>
      </w:r>
      <w:r w:rsidRPr="00843EF2">
        <w:rPr>
          <w:rFonts w:ascii="Arial" w:hAnsi="Arial" w:cs="Arial"/>
        </w:rPr>
        <w:t xml:space="preserve"> en soutien aux activités THIMO de WHH sont ouverts à </w:t>
      </w:r>
      <w:proofErr w:type="spellStart"/>
      <w:r w:rsidRPr="00843EF2">
        <w:rPr>
          <w:rFonts w:ascii="Arial" w:hAnsi="Arial" w:cs="Arial"/>
        </w:rPr>
        <w:t>Barouéli</w:t>
      </w:r>
      <w:proofErr w:type="spellEnd"/>
      <w:r w:rsidRPr="00843EF2">
        <w:rPr>
          <w:rFonts w:ascii="Arial" w:hAnsi="Arial" w:cs="Arial"/>
        </w:rPr>
        <w:t xml:space="preserve"> et à </w:t>
      </w:r>
      <w:proofErr w:type="spellStart"/>
      <w:r w:rsidRPr="00843EF2">
        <w:rPr>
          <w:rFonts w:ascii="Arial" w:hAnsi="Arial" w:cs="Arial"/>
        </w:rPr>
        <w:t>Kokry</w:t>
      </w:r>
      <w:proofErr w:type="spellEnd"/>
      <w:r w:rsidRPr="00843EF2">
        <w:rPr>
          <w:rFonts w:ascii="Arial" w:hAnsi="Arial" w:cs="Arial"/>
        </w:rPr>
        <w:t> ;</w:t>
      </w:r>
    </w:p>
    <w:p w:rsidR="002860C3" w:rsidRPr="00843EF2" w:rsidRDefault="002860C3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127 jeunes sont identifiés pour les AGR ;</w:t>
      </w:r>
    </w:p>
    <w:p w:rsidR="002860C3" w:rsidRPr="00843EF2" w:rsidRDefault="002860C3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40 plans d’activité simplifiés sont élaborés ;</w:t>
      </w:r>
    </w:p>
    <w:p w:rsidR="002860C3" w:rsidRPr="00843EF2" w:rsidRDefault="002860C3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02 émissions radio sont réalisées et diffusées en 04 langues</w:t>
      </w:r>
      <w:r w:rsidR="00C925A7" w:rsidRPr="00843EF2">
        <w:rPr>
          <w:rFonts w:ascii="Arial" w:hAnsi="Arial" w:cs="Arial"/>
        </w:rPr>
        <w:t xml:space="preserve"> </w:t>
      </w:r>
      <w:r w:rsidRPr="00843EF2">
        <w:rPr>
          <w:rFonts w:ascii="Arial" w:hAnsi="Arial" w:cs="Arial"/>
        </w:rPr>
        <w:t xml:space="preserve">(Bambara, Peulh, </w:t>
      </w:r>
      <w:proofErr w:type="spellStart"/>
      <w:r w:rsidRPr="00843EF2">
        <w:rPr>
          <w:rFonts w:ascii="Arial" w:hAnsi="Arial" w:cs="Arial"/>
        </w:rPr>
        <w:t>Bomou</w:t>
      </w:r>
      <w:proofErr w:type="spellEnd"/>
      <w:r w:rsidR="00C925A7" w:rsidRPr="00843EF2">
        <w:rPr>
          <w:rFonts w:ascii="Arial" w:hAnsi="Arial" w:cs="Arial"/>
        </w:rPr>
        <w:t xml:space="preserve"> </w:t>
      </w:r>
      <w:r w:rsidRPr="00843EF2">
        <w:rPr>
          <w:rFonts w:ascii="Arial" w:hAnsi="Arial" w:cs="Arial"/>
        </w:rPr>
        <w:t xml:space="preserve">et </w:t>
      </w:r>
      <w:proofErr w:type="spellStart"/>
      <w:r w:rsidRPr="00843EF2">
        <w:rPr>
          <w:rFonts w:ascii="Arial" w:hAnsi="Arial" w:cs="Arial"/>
        </w:rPr>
        <w:t>Dogosso</w:t>
      </w:r>
      <w:proofErr w:type="spellEnd"/>
      <w:r w:rsidRPr="00843EF2">
        <w:rPr>
          <w:rFonts w:ascii="Arial" w:hAnsi="Arial" w:cs="Arial"/>
        </w:rPr>
        <w:t>)</w:t>
      </w:r>
    </w:p>
    <w:p w:rsidR="002860C3" w:rsidRPr="00843EF2" w:rsidRDefault="002860C3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04 convention</w:t>
      </w:r>
      <w:r w:rsidR="00600EC4" w:rsidRPr="00843EF2">
        <w:rPr>
          <w:rFonts w:ascii="Arial" w:hAnsi="Arial" w:cs="Arial"/>
        </w:rPr>
        <w:t>s</w:t>
      </w:r>
      <w:r w:rsidRPr="00843EF2">
        <w:rPr>
          <w:rFonts w:ascii="Arial" w:hAnsi="Arial" w:cs="Arial"/>
        </w:rPr>
        <w:t xml:space="preserve"> de diffusion avec les radios existent.</w:t>
      </w:r>
    </w:p>
    <w:p w:rsidR="004A18A6" w:rsidRDefault="004A18A6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La</w:t>
      </w:r>
      <w:r w:rsidR="002860C3" w:rsidRPr="00843EF2">
        <w:rPr>
          <w:rFonts w:ascii="Arial" w:hAnsi="Arial" w:cs="Arial"/>
        </w:rPr>
        <w:t xml:space="preserve"> programmation du </w:t>
      </w:r>
      <w:r w:rsidR="00C925A7" w:rsidRPr="00843EF2">
        <w:rPr>
          <w:rFonts w:ascii="Arial" w:hAnsi="Arial" w:cs="Arial"/>
        </w:rPr>
        <w:t>trimestre d’avril à juin.</w:t>
      </w:r>
    </w:p>
    <w:p w:rsidR="007E0888" w:rsidRDefault="007E0888" w:rsidP="007E0888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7E0888">
        <w:rPr>
          <w:rFonts w:ascii="Arial" w:hAnsi="Arial" w:cs="Arial"/>
        </w:rPr>
        <w:t>Sélection et recrutement d’opérateurs de formation</w:t>
      </w:r>
    </w:p>
    <w:p w:rsidR="007E0888" w:rsidRDefault="007E0888" w:rsidP="007E0888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7E0888">
        <w:rPr>
          <w:rFonts w:ascii="Arial" w:hAnsi="Arial" w:cs="Arial"/>
        </w:rPr>
        <w:t>Organisation de 04 sessions de formation métiers</w:t>
      </w:r>
    </w:p>
    <w:p w:rsidR="007E0888" w:rsidRDefault="007E0888" w:rsidP="007E0888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7E0888">
        <w:rPr>
          <w:rFonts w:ascii="Arial" w:hAnsi="Arial" w:cs="Arial"/>
        </w:rPr>
        <w:t>Validation du module de formation en gestion simplifié</w:t>
      </w:r>
    </w:p>
    <w:p w:rsidR="007E0888" w:rsidRDefault="007E0888" w:rsidP="007E0888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7E0888">
        <w:rPr>
          <w:rFonts w:ascii="Arial" w:hAnsi="Arial" w:cs="Arial"/>
        </w:rPr>
        <w:t>Validation du module de formation en Entrepreneuriat</w:t>
      </w:r>
    </w:p>
    <w:p w:rsidR="007E0888" w:rsidRDefault="007E0888" w:rsidP="007E0888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7E0888">
        <w:rPr>
          <w:rFonts w:ascii="Arial" w:hAnsi="Arial" w:cs="Arial"/>
        </w:rPr>
        <w:t>Préparation de d’organisation de 02 séances de découvertes métiers par cercle</w:t>
      </w:r>
    </w:p>
    <w:p w:rsidR="007E0888" w:rsidRDefault="007E0888" w:rsidP="007E0888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7E0888">
        <w:rPr>
          <w:rFonts w:ascii="Arial" w:hAnsi="Arial" w:cs="Arial"/>
        </w:rPr>
        <w:t>Organisation des réunions mensuelles de l’équipe SC</w:t>
      </w:r>
    </w:p>
    <w:p w:rsidR="007E0888" w:rsidRDefault="007E0888" w:rsidP="007E0888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7E0888">
        <w:rPr>
          <w:rFonts w:ascii="Arial" w:hAnsi="Arial" w:cs="Arial"/>
        </w:rPr>
        <w:t>Rapport mensuel et trimestrielle</w:t>
      </w:r>
    </w:p>
    <w:p w:rsidR="007E0888" w:rsidRDefault="007E0888" w:rsidP="007E0888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7E0888">
        <w:rPr>
          <w:rFonts w:ascii="Arial" w:hAnsi="Arial" w:cs="Arial"/>
        </w:rPr>
        <w:t>Participation à la réunion mensuelle des OME/PROJES</w:t>
      </w:r>
    </w:p>
    <w:p w:rsidR="007E0888" w:rsidRDefault="007E0888" w:rsidP="007E0888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7E0888">
        <w:rPr>
          <w:rFonts w:ascii="Arial" w:hAnsi="Arial" w:cs="Arial"/>
        </w:rPr>
        <w:t>Organisation des missions de suivi des activités dans les cercles</w:t>
      </w:r>
    </w:p>
    <w:p w:rsidR="007E0888" w:rsidRDefault="007E0888" w:rsidP="007E0888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7E0888">
        <w:rPr>
          <w:rFonts w:ascii="Arial" w:hAnsi="Arial" w:cs="Arial"/>
        </w:rPr>
        <w:t>Organisation de 02 sessions de formation en entrepreneuriat</w:t>
      </w:r>
    </w:p>
    <w:p w:rsidR="007E0888" w:rsidRDefault="007E0888" w:rsidP="007E0888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7E0888">
        <w:rPr>
          <w:rFonts w:ascii="Arial" w:hAnsi="Arial" w:cs="Arial"/>
        </w:rPr>
        <w:t>Organisation de 02 sessions de formation en gestion simplifiée</w:t>
      </w:r>
    </w:p>
    <w:p w:rsidR="007E0888" w:rsidRDefault="007E0888" w:rsidP="007E0888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7E0888">
        <w:rPr>
          <w:rFonts w:ascii="Arial" w:hAnsi="Arial" w:cs="Arial"/>
        </w:rPr>
        <w:t>Organisation des séances de mentorat</w:t>
      </w:r>
    </w:p>
    <w:p w:rsidR="002860C3" w:rsidRPr="00843EF2" w:rsidRDefault="00C925A7" w:rsidP="00535B69">
      <w:p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Les questions furent ensuite posées par les participants dont les essentielles étaient :</w:t>
      </w:r>
    </w:p>
    <w:p w:rsidR="00C925A7" w:rsidRPr="00843EF2" w:rsidRDefault="00C925A7" w:rsidP="00535B69">
      <w:pPr>
        <w:pStyle w:val="Sansinterligne"/>
        <w:numPr>
          <w:ilvl w:val="0"/>
          <w:numId w:val="14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Comment les jeunes ont été sélectionnés dans la phase de démarrage ?</w:t>
      </w:r>
    </w:p>
    <w:p w:rsidR="00C925A7" w:rsidRPr="00843EF2" w:rsidRDefault="00C925A7" w:rsidP="00535B69">
      <w:pPr>
        <w:pStyle w:val="Sansinterligne"/>
        <w:numPr>
          <w:ilvl w:val="0"/>
          <w:numId w:val="14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L’âge limite pour être sélectionné est de 35 ans ou 40 ans ?</w:t>
      </w:r>
    </w:p>
    <w:p w:rsidR="00C925A7" w:rsidRPr="00843EF2" w:rsidRDefault="00C925A7" w:rsidP="00535B69">
      <w:pPr>
        <w:pStyle w:val="Sansinterligne"/>
        <w:numPr>
          <w:ilvl w:val="0"/>
          <w:numId w:val="14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Pour la phase de croisière, toutes les communes des cercles d’intervention sont-elles concernées ?</w:t>
      </w:r>
    </w:p>
    <w:p w:rsidR="00C925A7" w:rsidRPr="00843EF2" w:rsidRDefault="00C925A7" w:rsidP="00535B69">
      <w:pPr>
        <w:pStyle w:val="Sansinterligne"/>
        <w:numPr>
          <w:ilvl w:val="0"/>
          <w:numId w:val="14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Qu’est ce qui fait la pertinence du processus de sélection des métiers par cercle ?</w:t>
      </w:r>
    </w:p>
    <w:p w:rsidR="00C925A7" w:rsidRPr="00843EF2" w:rsidRDefault="00C925A7" w:rsidP="00535B69">
      <w:pPr>
        <w:pStyle w:val="Sansinterligne"/>
        <w:numPr>
          <w:ilvl w:val="0"/>
          <w:numId w:val="14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Quel est le niveau d’implication des services techniques dans la sélection de ces métiers ?</w:t>
      </w:r>
    </w:p>
    <w:p w:rsidR="00C925A7" w:rsidRPr="00843EF2" w:rsidRDefault="00C925A7" w:rsidP="00535B69">
      <w:pPr>
        <w:pStyle w:val="Sansinterligne"/>
        <w:numPr>
          <w:ilvl w:val="0"/>
          <w:numId w:val="14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Quels ont été les critères de choix d’installation des DOIP dans les cercles ?</w:t>
      </w:r>
    </w:p>
    <w:p w:rsidR="00C925A7" w:rsidRPr="00843EF2" w:rsidRDefault="00C925A7" w:rsidP="00535B69">
      <w:pPr>
        <w:pStyle w:val="Sansinterligne"/>
        <w:numPr>
          <w:ilvl w:val="0"/>
          <w:numId w:val="14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Comment se fait la validation des projets AGR existantes</w:t>
      </w:r>
    </w:p>
    <w:p w:rsidR="00DF5C07" w:rsidRPr="00843EF2" w:rsidRDefault="00DF5C07" w:rsidP="00535B69">
      <w:pPr>
        <w:jc w:val="both"/>
        <w:rPr>
          <w:rFonts w:ascii="Arial" w:hAnsi="Arial" w:cs="Arial"/>
        </w:rPr>
      </w:pPr>
    </w:p>
    <w:p w:rsidR="002860C3" w:rsidRPr="00843EF2" w:rsidRDefault="005458CE" w:rsidP="00535B69">
      <w:p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Toutes les questions posées ont été répondues.</w:t>
      </w:r>
      <w:r w:rsidR="00843EF2">
        <w:rPr>
          <w:rFonts w:ascii="Arial" w:hAnsi="Arial" w:cs="Arial"/>
        </w:rPr>
        <w:t xml:space="preserve"> La recommandation a été faite d’intensifier la communication pour un plus grand accès des jeunes à l’information dans toute la zone d’intervention concernées.</w:t>
      </w:r>
    </w:p>
    <w:p w:rsidR="000E3E5B" w:rsidRPr="00843EF2" w:rsidRDefault="000E3E5B" w:rsidP="00CA339E">
      <w:pPr>
        <w:rPr>
          <w:rFonts w:ascii="Arial" w:hAnsi="Arial" w:cs="Arial"/>
        </w:rPr>
      </w:pPr>
      <w:r w:rsidRPr="00843EF2">
        <w:rPr>
          <w:rFonts w:ascii="Arial" w:hAnsi="Arial" w:cs="Arial"/>
          <w:noProof/>
        </w:rPr>
        <w:lastRenderedPageBreak/>
        <w:drawing>
          <wp:inline distT="0" distB="0" distL="0" distR="0">
            <wp:extent cx="4440382" cy="253492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804" cy="254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E5B" w:rsidRPr="00843EF2" w:rsidRDefault="000E3E5B" w:rsidP="005458CE">
      <w:pPr>
        <w:rPr>
          <w:rFonts w:ascii="Arial" w:hAnsi="Arial" w:cs="Arial"/>
          <w:b/>
          <w:bCs/>
        </w:rPr>
      </w:pPr>
    </w:p>
    <w:p w:rsidR="005458CE" w:rsidRPr="00843EF2" w:rsidRDefault="005458CE" w:rsidP="0007113D">
      <w:pPr>
        <w:pStyle w:val="Titre1"/>
        <w:numPr>
          <w:ilvl w:val="1"/>
          <w:numId w:val="9"/>
        </w:numPr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bookmarkStart w:id="7" w:name="_Toc38363609"/>
      <w:r w:rsidRPr="00843EF2">
        <w:rPr>
          <w:rFonts w:ascii="Arial" w:hAnsi="Arial" w:cs="Arial"/>
          <w:b/>
          <w:bCs/>
          <w:color w:val="auto"/>
          <w:sz w:val="22"/>
          <w:szCs w:val="22"/>
        </w:rPr>
        <w:t>PRESENTATION WHH</w:t>
      </w:r>
      <w:bookmarkEnd w:id="7"/>
    </w:p>
    <w:p w:rsidR="00DE1572" w:rsidRPr="00843EF2" w:rsidRDefault="00DE1572" w:rsidP="00CA339E">
      <w:pPr>
        <w:rPr>
          <w:rFonts w:ascii="Arial" w:hAnsi="Arial" w:cs="Arial"/>
        </w:rPr>
      </w:pPr>
    </w:p>
    <w:p w:rsidR="00DE1572" w:rsidRPr="00843EF2" w:rsidRDefault="007053B0" w:rsidP="00535B69">
      <w:p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La </w:t>
      </w:r>
      <w:r w:rsidR="002059D1" w:rsidRPr="00843EF2">
        <w:rPr>
          <w:rFonts w:ascii="Arial" w:hAnsi="Arial" w:cs="Arial"/>
        </w:rPr>
        <w:t>présentation</w:t>
      </w:r>
      <w:r w:rsidRPr="00843EF2">
        <w:rPr>
          <w:rFonts w:ascii="Arial" w:hAnsi="Arial" w:cs="Arial"/>
        </w:rPr>
        <w:t xml:space="preserve"> a été assuré</w:t>
      </w:r>
      <w:r w:rsidR="00600EC4" w:rsidRPr="00843EF2">
        <w:rPr>
          <w:rFonts w:ascii="Arial" w:hAnsi="Arial" w:cs="Arial"/>
        </w:rPr>
        <w:t>e</w:t>
      </w:r>
      <w:r w:rsidRPr="00843EF2">
        <w:rPr>
          <w:rFonts w:ascii="Arial" w:hAnsi="Arial" w:cs="Arial"/>
        </w:rPr>
        <w:t xml:space="preserve"> par </w:t>
      </w:r>
      <w:r w:rsidR="00DE1572" w:rsidRPr="00843EF2">
        <w:rPr>
          <w:rFonts w:ascii="Arial" w:hAnsi="Arial" w:cs="Arial"/>
        </w:rPr>
        <w:t xml:space="preserve">coordinateur régional de WHH, </w:t>
      </w:r>
      <w:r w:rsidRPr="00843EF2">
        <w:rPr>
          <w:rFonts w:ascii="Arial" w:hAnsi="Arial" w:cs="Arial"/>
        </w:rPr>
        <w:t xml:space="preserve">Aliou </w:t>
      </w:r>
      <w:proofErr w:type="spellStart"/>
      <w:r w:rsidRPr="00843EF2">
        <w:rPr>
          <w:rFonts w:ascii="Arial" w:hAnsi="Arial" w:cs="Arial"/>
        </w:rPr>
        <w:t>Makan</w:t>
      </w:r>
      <w:proofErr w:type="spellEnd"/>
      <w:r w:rsidRPr="00843EF2">
        <w:rPr>
          <w:rFonts w:ascii="Arial" w:hAnsi="Arial" w:cs="Arial"/>
        </w:rPr>
        <w:t xml:space="preserve"> KEITA</w:t>
      </w:r>
      <w:r w:rsidR="00DE1572" w:rsidRPr="00843EF2">
        <w:rPr>
          <w:rFonts w:ascii="Arial" w:hAnsi="Arial" w:cs="Arial"/>
        </w:rPr>
        <w:t xml:space="preserve"> et a porté sur :</w:t>
      </w:r>
    </w:p>
    <w:p w:rsidR="00DE1572" w:rsidRPr="00843EF2" w:rsidRDefault="00DE1572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La </w:t>
      </w:r>
      <w:r w:rsidR="007053B0" w:rsidRPr="00843EF2">
        <w:rPr>
          <w:rFonts w:ascii="Arial" w:hAnsi="Arial" w:cs="Arial"/>
        </w:rPr>
        <w:t>présentation de la structure</w:t>
      </w:r>
    </w:p>
    <w:p w:rsidR="00DE1572" w:rsidRPr="00843EF2" w:rsidRDefault="00DE1572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Le mandat dans le cadre de la phase de croisière qui couvre le R.2.2 de la composante 2. « Création d’emplois jeunes et de développement économique local dans les régions centre du Mali »</w:t>
      </w:r>
      <w:r w:rsidR="002D3C13" w:rsidRPr="00843EF2">
        <w:rPr>
          <w:rFonts w:ascii="Arial" w:hAnsi="Arial" w:cs="Arial"/>
        </w:rPr>
        <w:t>. Au moins :</w:t>
      </w:r>
    </w:p>
    <w:p w:rsidR="002D3C13" w:rsidRPr="00843EF2" w:rsidRDefault="002D3C13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>1.000 jeunes ont accès à un emploi pendant une période minimale de 6 mois</w:t>
      </w:r>
    </w:p>
    <w:p w:rsidR="002D3C13" w:rsidRPr="00843EF2" w:rsidRDefault="002D3C13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>600 jeunes ont accès à une activité économique durable (autour des infrastructures créées/réhabilitées) dans les 12 communes d’intervention de la région de Ségou</w:t>
      </w:r>
    </w:p>
    <w:p w:rsidR="00DE1572" w:rsidRPr="00843EF2" w:rsidRDefault="00DE1572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Les résultats attendus :</w:t>
      </w:r>
    </w:p>
    <w:p w:rsidR="002D3C13" w:rsidRPr="00843EF2" w:rsidRDefault="002D3C13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Résultat 1 : L’identification, l’élaboration, la validation et la mise en œuvre des THIMO</w:t>
      </w:r>
    </w:p>
    <w:p w:rsidR="002D3C13" w:rsidRPr="00843EF2" w:rsidRDefault="002D3C13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Résultat 2 : Des jeunes bénéficiaires d’un emploi ont initié des AGR porteuses</w:t>
      </w:r>
    </w:p>
    <w:p w:rsidR="00DE1572" w:rsidRPr="00843EF2" w:rsidRDefault="00DE1572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La période : </w:t>
      </w:r>
      <w:r w:rsidR="002D3C13" w:rsidRPr="00843EF2">
        <w:rPr>
          <w:rFonts w:ascii="Arial" w:hAnsi="Arial" w:cs="Arial"/>
        </w:rPr>
        <w:t>Novem</w:t>
      </w:r>
      <w:r w:rsidRPr="00843EF2">
        <w:rPr>
          <w:rFonts w:ascii="Arial" w:hAnsi="Arial" w:cs="Arial"/>
        </w:rPr>
        <w:t xml:space="preserve">bre 2019 à </w:t>
      </w:r>
      <w:r w:rsidR="002D3C13" w:rsidRPr="00843EF2">
        <w:rPr>
          <w:rFonts w:ascii="Arial" w:hAnsi="Arial" w:cs="Arial"/>
        </w:rPr>
        <w:t>juin</w:t>
      </w:r>
      <w:r w:rsidRPr="00843EF2">
        <w:rPr>
          <w:rFonts w:ascii="Arial" w:hAnsi="Arial" w:cs="Arial"/>
        </w:rPr>
        <w:t xml:space="preserve"> 2021</w:t>
      </w:r>
    </w:p>
    <w:p w:rsidR="002D3C13" w:rsidRPr="00843EF2" w:rsidRDefault="00DE1572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 xml:space="preserve">La zone d’intervention : </w:t>
      </w:r>
      <w:r w:rsidR="002D3C13" w:rsidRPr="00843EF2">
        <w:rPr>
          <w:rFonts w:ascii="Arial" w:hAnsi="Arial" w:cs="Arial"/>
          <w:lang w:val="fr-ML"/>
        </w:rPr>
        <w:t xml:space="preserve">Tominian, San, Macina, Niono et </w:t>
      </w:r>
      <w:proofErr w:type="spellStart"/>
      <w:r w:rsidR="002D3C13" w:rsidRPr="00843EF2">
        <w:rPr>
          <w:rFonts w:ascii="Arial" w:hAnsi="Arial" w:cs="Arial"/>
          <w:lang w:val="fr-ML"/>
        </w:rPr>
        <w:t>Baroueli</w:t>
      </w:r>
      <w:proofErr w:type="spellEnd"/>
      <w:r w:rsidR="002D3C13" w:rsidRPr="00843EF2">
        <w:rPr>
          <w:rFonts w:ascii="Arial" w:hAnsi="Arial" w:cs="Arial"/>
          <w:lang w:val="fr-ML"/>
        </w:rPr>
        <w:t>).</w:t>
      </w:r>
    </w:p>
    <w:p w:rsidR="00DE1572" w:rsidRPr="00843EF2" w:rsidRDefault="00DE1572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La stratégie d’intervention</w:t>
      </w:r>
    </w:p>
    <w:p w:rsidR="002D3C13" w:rsidRPr="00843EF2" w:rsidRDefault="002D3C13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Identification</w:t>
      </w:r>
    </w:p>
    <w:p w:rsidR="002D3C13" w:rsidRPr="00843EF2" w:rsidRDefault="002D3C13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>Visite terrain (Rencontre les autorités communales et villageois, comités des jeunes, visite des sites)</w:t>
      </w:r>
    </w:p>
    <w:p w:rsidR="002D3C13" w:rsidRPr="00843EF2" w:rsidRDefault="002D3C13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>Elaboration TDR</w:t>
      </w:r>
    </w:p>
    <w:p w:rsidR="002D3C13" w:rsidRPr="00843EF2" w:rsidRDefault="002D3C13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>Etudes de faisabilité</w:t>
      </w:r>
    </w:p>
    <w:p w:rsidR="002D3C13" w:rsidRPr="00843EF2" w:rsidRDefault="002D3C13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>Validation des THIMO et AGR</w:t>
      </w:r>
    </w:p>
    <w:p w:rsidR="002D3C13" w:rsidRPr="00843EF2" w:rsidRDefault="002D3C13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>Identification des Jeunes porteurs de projet hors THIMO pour la création d’AGR</w:t>
      </w:r>
    </w:p>
    <w:p w:rsidR="002D3C13" w:rsidRPr="00843EF2" w:rsidRDefault="002D3C13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Mise en œuvre</w:t>
      </w:r>
    </w:p>
    <w:p w:rsidR="002D3C13" w:rsidRPr="00843EF2" w:rsidRDefault="002D3C13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Formations</w:t>
      </w:r>
    </w:p>
    <w:p w:rsidR="002D3C13" w:rsidRPr="00843EF2" w:rsidRDefault="002D3C13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Remise des Kits</w:t>
      </w:r>
    </w:p>
    <w:p w:rsidR="002D3C13" w:rsidRPr="00843EF2" w:rsidRDefault="002D3C13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Exécution Activités</w:t>
      </w:r>
    </w:p>
    <w:p w:rsidR="002D3C13" w:rsidRPr="00843EF2" w:rsidRDefault="002D3C13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Sensibilisation</w:t>
      </w:r>
    </w:p>
    <w:p w:rsidR="002D3C13" w:rsidRPr="00843EF2" w:rsidRDefault="002D3C13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Suivi/Evaluation</w:t>
      </w:r>
    </w:p>
    <w:p w:rsidR="002D3C13" w:rsidRPr="00843EF2" w:rsidRDefault="002D3C13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lastRenderedPageBreak/>
        <w:t>Communication/capitalisation</w:t>
      </w:r>
    </w:p>
    <w:p w:rsidR="00DE1572" w:rsidRPr="00843EF2" w:rsidRDefault="00DE1572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Le bilan des interventions :</w:t>
      </w:r>
    </w:p>
    <w:p w:rsidR="00987209" w:rsidRPr="00843EF2" w:rsidRDefault="00987209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>Ateliers d'information et de lancement du projet à Ségou</w:t>
      </w:r>
    </w:p>
    <w:p w:rsidR="00987209" w:rsidRPr="00843EF2" w:rsidRDefault="00987209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Liste projets THIMO validée</w:t>
      </w:r>
    </w:p>
    <w:p w:rsidR="00987209" w:rsidRPr="00843EF2" w:rsidRDefault="00987209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Etablissement en cours d’une liste de critères de choix des bénéficiaires à soumettre aux comités des villageois</w:t>
      </w:r>
    </w:p>
    <w:p w:rsidR="00987209" w:rsidRPr="00843EF2" w:rsidRDefault="00987209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Stratégie communication / capitalisation disponible</w:t>
      </w:r>
    </w:p>
    <w:p w:rsidR="00DE1572" w:rsidRPr="00843EF2" w:rsidRDefault="00DE1572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La programmation du trimestre d’avril à juin.</w:t>
      </w:r>
    </w:p>
    <w:p w:rsidR="00987209" w:rsidRPr="00843EF2" w:rsidRDefault="00987209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>Présentation du Projet PROJES aux autorités locales, acteurs de la SC, communautés, jeunes et bailleur</w:t>
      </w:r>
    </w:p>
    <w:p w:rsidR="00DE1572" w:rsidRPr="00843EF2" w:rsidRDefault="00987209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Identification/reconnaissance et validation des sites avec les acteurs locaux</w:t>
      </w:r>
    </w:p>
    <w:p w:rsidR="00987209" w:rsidRPr="00843EF2" w:rsidRDefault="00987209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Etudes géotechniques et caractérisations physiques des sites</w:t>
      </w:r>
    </w:p>
    <w:p w:rsidR="00987209" w:rsidRPr="00843EF2" w:rsidRDefault="00987209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Sélection des Jeunes pour les THIMO et mise en place des comités villageois</w:t>
      </w:r>
    </w:p>
    <w:p w:rsidR="00987209" w:rsidRPr="00843EF2" w:rsidRDefault="00987209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 xml:space="preserve">Démarrage </w:t>
      </w:r>
      <w:r w:rsidRPr="00843EF2">
        <w:rPr>
          <w:rFonts w:ascii="Arial" w:hAnsi="Arial" w:cs="Arial"/>
          <w:lang w:val="fr-ML"/>
        </w:rPr>
        <w:t>des Travaux de surcreusement des mares</w:t>
      </w:r>
    </w:p>
    <w:p w:rsidR="00987209" w:rsidRPr="00843EF2" w:rsidRDefault="00987209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  <w:lang w:val="fr-ML"/>
        </w:rPr>
        <w:t>Identification &amp; Sélection des Jeunes Porteur d’AGR</w:t>
      </w:r>
    </w:p>
    <w:p w:rsidR="00987209" w:rsidRPr="00843EF2" w:rsidRDefault="00987209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 xml:space="preserve">Sélection et vérification </w:t>
      </w:r>
      <w:r w:rsidR="002E07B3" w:rsidRPr="00843EF2">
        <w:rPr>
          <w:rFonts w:ascii="Arial" w:hAnsi="Arial" w:cs="Arial"/>
        </w:rPr>
        <w:t>des p</w:t>
      </w:r>
      <w:r w:rsidRPr="00843EF2">
        <w:rPr>
          <w:rFonts w:ascii="Arial" w:hAnsi="Arial" w:cs="Arial"/>
        </w:rPr>
        <w:t>lan</w:t>
      </w:r>
      <w:r w:rsidR="002E07B3" w:rsidRPr="00843EF2">
        <w:rPr>
          <w:rFonts w:ascii="Arial" w:hAnsi="Arial" w:cs="Arial"/>
        </w:rPr>
        <w:t>s</w:t>
      </w:r>
      <w:r w:rsidRPr="00843EF2">
        <w:rPr>
          <w:rFonts w:ascii="Arial" w:hAnsi="Arial" w:cs="Arial"/>
        </w:rPr>
        <w:t xml:space="preserve"> d’affaires</w:t>
      </w:r>
    </w:p>
    <w:p w:rsidR="00987209" w:rsidRPr="00843EF2" w:rsidRDefault="002E07B3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</w:rPr>
        <w:t>Elaboration et validation des plans communautaires participatifs.</w:t>
      </w:r>
    </w:p>
    <w:p w:rsidR="00EE2A6E" w:rsidRPr="00843EF2" w:rsidRDefault="00EE2A6E" w:rsidP="00CA339E">
      <w:pPr>
        <w:rPr>
          <w:rFonts w:ascii="Arial" w:hAnsi="Arial" w:cs="Arial"/>
        </w:rPr>
      </w:pPr>
      <w:r w:rsidRPr="00843EF2">
        <w:rPr>
          <w:rFonts w:ascii="Arial" w:hAnsi="Arial" w:cs="Arial"/>
          <w:noProof/>
        </w:rPr>
        <w:drawing>
          <wp:inline distT="0" distB="0" distL="0" distR="0" wp14:anchorId="3131CF34" wp14:editId="5EE6B9E8">
            <wp:extent cx="5760720" cy="32404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23B" w:rsidRPr="00843EF2" w:rsidRDefault="002E07B3" w:rsidP="00535B69">
      <w:p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A la fin de la présentation, s</w:t>
      </w:r>
      <w:r w:rsidR="0024223B" w:rsidRPr="00843EF2">
        <w:rPr>
          <w:rFonts w:ascii="Arial" w:hAnsi="Arial" w:cs="Arial"/>
        </w:rPr>
        <w:t xml:space="preserve">ur demande du président de séance, les questions ont été reportées </w:t>
      </w:r>
      <w:r w:rsidRPr="00843EF2">
        <w:rPr>
          <w:rFonts w:ascii="Arial" w:hAnsi="Arial" w:cs="Arial"/>
        </w:rPr>
        <w:t xml:space="preserve">après </w:t>
      </w:r>
      <w:r w:rsidR="0024223B" w:rsidRPr="00843EF2">
        <w:rPr>
          <w:rFonts w:ascii="Arial" w:hAnsi="Arial" w:cs="Arial"/>
        </w:rPr>
        <w:t xml:space="preserve">la </w:t>
      </w:r>
      <w:r w:rsidR="00713861" w:rsidRPr="00843EF2">
        <w:rPr>
          <w:rFonts w:ascii="Arial" w:hAnsi="Arial" w:cs="Arial"/>
        </w:rPr>
        <w:t>présentation</w:t>
      </w:r>
      <w:r w:rsidR="0024223B" w:rsidRPr="00843EF2">
        <w:rPr>
          <w:rFonts w:ascii="Arial" w:hAnsi="Arial" w:cs="Arial"/>
        </w:rPr>
        <w:t xml:space="preserve"> de SIF.</w:t>
      </w:r>
    </w:p>
    <w:p w:rsidR="0024223B" w:rsidRPr="00843EF2" w:rsidRDefault="0024223B" w:rsidP="00535B69">
      <w:pPr>
        <w:pStyle w:val="Titre1"/>
        <w:numPr>
          <w:ilvl w:val="1"/>
          <w:numId w:val="9"/>
        </w:numPr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bookmarkStart w:id="8" w:name="_Toc38363610"/>
      <w:r w:rsidRPr="00843EF2">
        <w:rPr>
          <w:rFonts w:ascii="Arial" w:hAnsi="Arial" w:cs="Arial"/>
          <w:b/>
          <w:bCs/>
          <w:color w:val="auto"/>
          <w:sz w:val="22"/>
          <w:szCs w:val="22"/>
        </w:rPr>
        <w:t>PRESENTATION SIF</w:t>
      </w:r>
      <w:bookmarkEnd w:id="8"/>
    </w:p>
    <w:p w:rsidR="00402DE9" w:rsidRPr="00843EF2" w:rsidRDefault="00402DE9" w:rsidP="00535B69">
      <w:pPr>
        <w:jc w:val="both"/>
        <w:rPr>
          <w:rFonts w:ascii="Arial" w:hAnsi="Arial" w:cs="Arial"/>
        </w:rPr>
      </w:pPr>
    </w:p>
    <w:p w:rsidR="00402DE9" w:rsidRPr="00843EF2" w:rsidRDefault="00402DE9" w:rsidP="00535B69">
      <w:p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La présentation a été assurée par coordinateur régional de SIF, Aboubacar Samba DIARRA et a porté sur :</w:t>
      </w:r>
    </w:p>
    <w:p w:rsidR="00DE1572" w:rsidRPr="00843EF2" w:rsidRDefault="00DE1572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La présentation de la structure</w:t>
      </w:r>
    </w:p>
    <w:p w:rsidR="00DE1572" w:rsidRPr="00843EF2" w:rsidRDefault="00DE1572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Le mandat dans le cadre de la phase de croisière qui couvre le R.2.3 de la composante 2</w:t>
      </w:r>
    </w:p>
    <w:p w:rsidR="00DE1572" w:rsidRPr="00843EF2" w:rsidRDefault="00DE1572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Les résultats attendus :</w:t>
      </w:r>
    </w:p>
    <w:p w:rsidR="00F95AD2" w:rsidRPr="00F95AD2" w:rsidRDefault="00F95AD2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lang w:val="fr-ML"/>
        </w:rPr>
      </w:pPr>
      <w:r w:rsidRPr="00F95AD2">
        <w:rPr>
          <w:rFonts w:ascii="Arial" w:hAnsi="Arial" w:cs="Arial"/>
        </w:rPr>
        <w:t>Résultat 1</w:t>
      </w:r>
      <w:r w:rsidRPr="00843EF2">
        <w:rPr>
          <w:rFonts w:ascii="Arial" w:hAnsi="Arial" w:cs="Arial"/>
        </w:rPr>
        <w:t xml:space="preserve"> : </w:t>
      </w:r>
      <w:r w:rsidRPr="00F95AD2">
        <w:rPr>
          <w:rFonts w:ascii="Arial" w:hAnsi="Arial" w:cs="Arial"/>
        </w:rPr>
        <w:t>La couverture des besoins des enfants et jeunes talibé et maîtres coraniques en eau, hygiène, assainissement et en santé, est améliorée</w:t>
      </w:r>
    </w:p>
    <w:p w:rsidR="00F95AD2" w:rsidRPr="00F95AD2" w:rsidRDefault="00F95AD2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lang w:val="fr-ML"/>
        </w:rPr>
      </w:pPr>
      <w:r w:rsidRPr="00F95AD2">
        <w:rPr>
          <w:rFonts w:ascii="Arial" w:hAnsi="Arial" w:cs="Arial"/>
        </w:rPr>
        <w:lastRenderedPageBreak/>
        <w:t>Résultat 2</w:t>
      </w:r>
      <w:r w:rsidRPr="00843EF2">
        <w:rPr>
          <w:rFonts w:ascii="Arial" w:hAnsi="Arial" w:cs="Arial"/>
        </w:rPr>
        <w:t xml:space="preserve"> : </w:t>
      </w:r>
      <w:r w:rsidRPr="00F95AD2">
        <w:rPr>
          <w:rFonts w:ascii="Arial" w:hAnsi="Arial" w:cs="Arial"/>
        </w:rPr>
        <w:t xml:space="preserve">L’offre éducative et récréative / ludique pour les enfants et </w:t>
      </w:r>
      <w:proofErr w:type="gramStart"/>
      <w:r w:rsidRPr="00F95AD2">
        <w:rPr>
          <w:rFonts w:ascii="Arial" w:hAnsi="Arial" w:cs="Arial"/>
        </w:rPr>
        <w:t>jeunes talibé</w:t>
      </w:r>
      <w:proofErr w:type="gramEnd"/>
      <w:r w:rsidRPr="00F95AD2">
        <w:rPr>
          <w:rFonts w:ascii="Arial" w:hAnsi="Arial" w:cs="Arial"/>
        </w:rPr>
        <w:t xml:space="preserve"> est améliorée.</w:t>
      </w:r>
    </w:p>
    <w:p w:rsidR="00F95AD2" w:rsidRPr="00F95AD2" w:rsidRDefault="00F95AD2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lang w:val="fr-ML"/>
        </w:rPr>
      </w:pPr>
      <w:r w:rsidRPr="00F95AD2">
        <w:rPr>
          <w:rFonts w:ascii="Arial" w:hAnsi="Arial" w:cs="Arial"/>
        </w:rPr>
        <w:t>Résultat 3</w:t>
      </w:r>
      <w:r w:rsidRPr="00843EF2">
        <w:rPr>
          <w:rFonts w:ascii="Arial" w:hAnsi="Arial" w:cs="Arial"/>
        </w:rPr>
        <w:t xml:space="preserve"> : </w:t>
      </w:r>
      <w:r w:rsidRPr="00F95AD2">
        <w:rPr>
          <w:rFonts w:ascii="Arial" w:hAnsi="Arial" w:cs="Arial"/>
        </w:rPr>
        <w:t>Les jeunes talibé ont accès à des formations favorisant leur emploi ou leur auto-emploi dans des filières porteuses au niveau local.</w:t>
      </w:r>
    </w:p>
    <w:p w:rsidR="00F95AD2" w:rsidRPr="00F95AD2" w:rsidRDefault="00F95AD2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lang w:val="fr-ML"/>
        </w:rPr>
      </w:pPr>
      <w:r w:rsidRPr="00F95AD2">
        <w:rPr>
          <w:rFonts w:ascii="Arial" w:hAnsi="Arial" w:cs="Arial"/>
        </w:rPr>
        <w:t>Résultat 4</w:t>
      </w:r>
      <w:r w:rsidRPr="00843EF2">
        <w:rPr>
          <w:rFonts w:ascii="Arial" w:hAnsi="Arial" w:cs="Arial"/>
        </w:rPr>
        <w:t xml:space="preserve"> : </w:t>
      </w:r>
      <w:r w:rsidRPr="00F95AD2">
        <w:rPr>
          <w:rFonts w:ascii="Arial" w:hAnsi="Arial" w:cs="Arial"/>
          <w:lang w:val="fr-ML"/>
        </w:rPr>
        <w:t>Des modèles socio-économiques des écoles coraniques favorables au maintien des actions socioéducatives selon les standards minimums (eau, hygiène, santé, protection), sont développés et testés par les maîtres coraniques</w:t>
      </w:r>
    </w:p>
    <w:p w:rsidR="00DE1572" w:rsidRPr="00843EF2" w:rsidRDefault="00DE1572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La période : Octobre 2019 à août 2021</w:t>
      </w:r>
    </w:p>
    <w:p w:rsidR="00F95AD2" w:rsidRPr="00843EF2" w:rsidRDefault="00DE1572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La zone d’intervention : </w:t>
      </w:r>
      <w:r w:rsidR="00F95AD2" w:rsidRPr="00843EF2">
        <w:rPr>
          <w:rFonts w:ascii="Arial" w:hAnsi="Arial" w:cs="Arial"/>
        </w:rPr>
        <w:t xml:space="preserve">Communes de </w:t>
      </w:r>
      <w:r w:rsidR="00402DE9" w:rsidRPr="00843EF2">
        <w:rPr>
          <w:rFonts w:ascii="Arial" w:hAnsi="Arial" w:cs="Arial"/>
        </w:rPr>
        <w:t xml:space="preserve">Ségou, Macina, </w:t>
      </w:r>
      <w:r w:rsidR="00F95AD2" w:rsidRPr="00843EF2">
        <w:rPr>
          <w:rFonts w:ascii="Arial" w:hAnsi="Arial" w:cs="Arial"/>
        </w:rPr>
        <w:t>Niono et Bla</w:t>
      </w:r>
    </w:p>
    <w:p w:rsidR="00DE1572" w:rsidRPr="00843EF2" w:rsidRDefault="00DE1572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La stratégie d’intervention</w:t>
      </w:r>
    </w:p>
    <w:p w:rsidR="00F95AD2" w:rsidRPr="00843EF2" w:rsidRDefault="00F95AD2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Sélection des écoles coraniques :</w:t>
      </w:r>
    </w:p>
    <w:p w:rsidR="00F95AD2" w:rsidRPr="00843EF2" w:rsidRDefault="00F95AD2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  <w:lang w:val="fr-ML"/>
        </w:rPr>
        <w:t>Validation et partage des critères de sélection des écoles coraniques avec les organisations de maîtres d’écoles coraniques</w:t>
      </w:r>
    </w:p>
    <w:p w:rsidR="00F95AD2" w:rsidRPr="00843EF2" w:rsidRDefault="00F95AD2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Présélection par l’organisation des maîtres d’écoles coraniques de chaque cercle de 5 écoles coraniques répondant aux critères de sélection établis</w:t>
      </w:r>
    </w:p>
    <w:p w:rsidR="00F95AD2" w:rsidRPr="00843EF2" w:rsidRDefault="00F95AD2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Vérification physique par SIF de chaque école coranique présélectionnée et enquête d’éligibilité</w:t>
      </w:r>
    </w:p>
    <w:p w:rsidR="00F95AD2" w:rsidRPr="00F95AD2" w:rsidRDefault="00F95AD2" w:rsidP="00535B69">
      <w:pPr>
        <w:pStyle w:val="Paragraphedeliste"/>
        <w:numPr>
          <w:ilvl w:val="2"/>
          <w:numId w:val="1"/>
        </w:numPr>
        <w:jc w:val="both"/>
        <w:rPr>
          <w:rFonts w:ascii="Arial" w:hAnsi="Arial" w:cs="Arial"/>
        </w:rPr>
      </w:pPr>
      <w:r w:rsidRPr="00F95AD2">
        <w:rPr>
          <w:rFonts w:ascii="Arial" w:hAnsi="Arial" w:cs="Arial"/>
        </w:rPr>
        <w:t>Classement des écoles coraniques en fonction des notes obtenues et choix de l’école coranique bénéficiaire</w:t>
      </w:r>
    </w:p>
    <w:p w:rsidR="00F95AD2" w:rsidRPr="00843EF2" w:rsidRDefault="00F91B4A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lang w:val="fr-ML"/>
        </w:rPr>
      </w:pPr>
      <w:r w:rsidRPr="00843EF2">
        <w:rPr>
          <w:rFonts w:ascii="Arial" w:hAnsi="Arial" w:cs="Arial"/>
          <w:lang w:val="fr-ML"/>
        </w:rPr>
        <w:t xml:space="preserve">Réalisation de l’enquête </w:t>
      </w:r>
      <w:r w:rsidR="00535B69" w:rsidRPr="00843EF2">
        <w:rPr>
          <w:rFonts w:ascii="Arial" w:hAnsi="Arial" w:cs="Arial"/>
          <w:lang w:val="fr-ML"/>
        </w:rPr>
        <w:t>Baseline</w:t>
      </w:r>
    </w:p>
    <w:p w:rsidR="00F91B4A" w:rsidRPr="00F91B4A" w:rsidRDefault="00F91B4A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lang w:val="fr-ML"/>
        </w:rPr>
      </w:pPr>
      <w:r w:rsidRPr="00F91B4A">
        <w:rPr>
          <w:rFonts w:ascii="Arial" w:hAnsi="Arial" w:cs="Arial"/>
        </w:rPr>
        <w:t>Restitution sur le choix des écoles coraniques bénéficiaires</w:t>
      </w:r>
      <w:r w:rsidRPr="00843EF2">
        <w:rPr>
          <w:rFonts w:ascii="Arial" w:hAnsi="Arial" w:cs="Arial"/>
        </w:rPr>
        <w:t xml:space="preserve"> à l’association des maitres coraniques</w:t>
      </w:r>
    </w:p>
    <w:p w:rsidR="00F95AD2" w:rsidRPr="00843EF2" w:rsidRDefault="00F91B4A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  <w:lang w:val="fr-ML"/>
        </w:rPr>
      </w:pPr>
      <w:r w:rsidRPr="00F91B4A">
        <w:rPr>
          <w:rFonts w:ascii="Arial" w:hAnsi="Arial" w:cs="Arial"/>
        </w:rPr>
        <w:t>Mise en place d’un comité de soutien dans chaque école coranique bénéficiaire</w:t>
      </w:r>
    </w:p>
    <w:p w:rsidR="00DE1572" w:rsidRDefault="00DE1572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Le bilan des interventions :</w:t>
      </w:r>
    </w:p>
    <w:p w:rsidR="008505EB" w:rsidRDefault="008505EB" w:rsidP="008505EB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Sélection des 04 écoles coraniques</w:t>
      </w:r>
    </w:p>
    <w:p w:rsidR="008505EB" w:rsidRPr="008505EB" w:rsidRDefault="008505EB" w:rsidP="008505EB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Enquête Baseline</w:t>
      </w:r>
    </w:p>
    <w:p w:rsidR="00DE1572" w:rsidRDefault="00DE1572" w:rsidP="00535B6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La programmation du trimestre d’avril à juin.</w:t>
      </w:r>
    </w:p>
    <w:p w:rsidR="00535B69" w:rsidRDefault="00535B69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F91B4A">
        <w:rPr>
          <w:rFonts w:ascii="Arial" w:hAnsi="Arial" w:cs="Arial"/>
        </w:rPr>
        <w:t xml:space="preserve">Dotation </w:t>
      </w:r>
      <w:r w:rsidRPr="00535B69">
        <w:rPr>
          <w:rFonts w:ascii="Arial" w:hAnsi="Arial" w:cs="Arial"/>
        </w:rPr>
        <w:t xml:space="preserve">des écoles </w:t>
      </w:r>
      <w:r w:rsidRPr="00F91B4A">
        <w:rPr>
          <w:rFonts w:ascii="Arial" w:hAnsi="Arial" w:cs="Arial"/>
        </w:rPr>
        <w:t>en kits d’hygiène (moustiquaire, poubelles, savons, etc.).</w:t>
      </w:r>
    </w:p>
    <w:p w:rsidR="00535B69" w:rsidRDefault="00535B69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F91B4A">
        <w:rPr>
          <w:rFonts w:ascii="Arial" w:hAnsi="Arial" w:cs="Arial"/>
        </w:rPr>
        <w:t xml:space="preserve">Mise en œuvre de la procédure d’obtention d’un acte de naissance pour tous les enfants et </w:t>
      </w:r>
      <w:proofErr w:type="gramStart"/>
      <w:r w:rsidRPr="00F91B4A">
        <w:rPr>
          <w:rFonts w:ascii="Arial" w:hAnsi="Arial" w:cs="Arial"/>
        </w:rPr>
        <w:t>jeunes talibé</w:t>
      </w:r>
      <w:proofErr w:type="gramEnd"/>
      <w:r w:rsidRPr="00F91B4A">
        <w:rPr>
          <w:rFonts w:ascii="Arial" w:hAnsi="Arial" w:cs="Arial"/>
        </w:rPr>
        <w:t xml:space="preserve"> n’en n’ayant pas.</w:t>
      </w:r>
    </w:p>
    <w:p w:rsidR="00535B69" w:rsidRPr="00535B69" w:rsidRDefault="00535B69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F91B4A">
        <w:rPr>
          <w:rFonts w:ascii="Arial" w:hAnsi="Arial" w:cs="Arial"/>
        </w:rPr>
        <w:t>Appuyer la prise en charge sanitaire des enfants talibé bénéficiaires du projet et leur inclusion au système de santé du Mali.</w:t>
      </w:r>
    </w:p>
    <w:p w:rsidR="00535B69" w:rsidRPr="00535B69" w:rsidRDefault="00535B69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F91B4A">
        <w:rPr>
          <w:rFonts w:ascii="Arial" w:hAnsi="Arial" w:cs="Arial"/>
        </w:rPr>
        <w:t>Soutenir les cours (écriture, lecture, calcul,) issus des curricula d’éducation séculiers minimum au sein des écoles coraniques partenaires du projet</w:t>
      </w:r>
    </w:p>
    <w:p w:rsidR="00535B69" w:rsidRPr="00535B69" w:rsidRDefault="00535B69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F91B4A">
        <w:rPr>
          <w:rFonts w:ascii="Arial" w:hAnsi="Arial" w:cs="Arial"/>
        </w:rPr>
        <w:t>Doter les écoles coraniques bénéficiaires en fournitures, matériels et équipements nécessaires à la bonne tenue des cours issus des curricula d’éducation séculiers. Réhabilitation des espaces d’apprentissage</w:t>
      </w:r>
    </w:p>
    <w:p w:rsidR="00535B69" w:rsidRPr="00535B69" w:rsidRDefault="00535B69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F91B4A">
        <w:rPr>
          <w:rFonts w:ascii="Arial" w:hAnsi="Arial" w:cs="Arial"/>
        </w:rPr>
        <w:t>Suivi des élèves par les Centre d’Animation Pédagogique</w:t>
      </w:r>
    </w:p>
    <w:p w:rsidR="00535B69" w:rsidRPr="00535B69" w:rsidRDefault="00535B69" w:rsidP="00535B69">
      <w:pPr>
        <w:pStyle w:val="Paragraphedeliste"/>
        <w:numPr>
          <w:ilvl w:val="1"/>
          <w:numId w:val="1"/>
        </w:numPr>
        <w:jc w:val="both"/>
        <w:rPr>
          <w:rFonts w:ascii="Arial" w:hAnsi="Arial" w:cs="Arial"/>
        </w:rPr>
      </w:pPr>
      <w:r w:rsidRPr="00F91B4A">
        <w:rPr>
          <w:rFonts w:ascii="Arial" w:hAnsi="Arial" w:cs="Arial"/>
        </w:rPr>
        <w:t>Organiser des activités ludiques/récréatives pour les enfants talibés des écoles coraniques et les enfants dans des zones environnantes.</w:t>
      </w:r>
    </w:p>
    <w:p w:rsidR="00235B3F" w:rsidRPr="00843EF2" w:rsidRDefault="000E3E5B">
      <w:pPr>
        <w:rPr>
          <w:rFonts w:ascii="Arial" w:hAnsi="Arial" w:cs="Arial"/>
        </w:rPr>
      </w:pPr>
      <w:r w:rsidRPr="00843EF2">
        <w:rPr>
          <w:rFonts w:ascii="Arial" w:hAnsi="Arial" w:cs="Arial"/>
          <w:noProof/>
        </w:rPr>
        <w:lastRenderedPageBreak/>
        <w:drawing>
          <wp:inline distT="0" distB="0" distL="0" distR="0">
            <wp:extent cx="4057786" cy="3907155"/>
            <wp:effectExtent l="0" t="953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1051" cy="392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A6E" w:rsidRPr="00843EF2" w:rsidRDefault="00713861" w:rsidP="00843EF2">
      <w:p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Comme prévu, les questions de compréhension</w:t>
      </w:r>
      <w:r w:rsidR="00700613" w:rsidRPr="00843EF2">
        <w:rPr>
          <w:rFonts w:ascii="Arial" w:hAnsi="Arial" w:cs="Arial"/>
        </w:rPr>
        <w:t xml:space="preserve"> </w:t>
      </w:r>
      <w:proofErr w:type="gramStart"/>
      <w:r w:rsidR="00700613" w:rsidRPr="00843EF2">
        <w:rPr>
          <w:rFonts w:ascii="Arial" w:hAnsi="Arial" w:cs="Arial"/>
        </w:rPr>
        <w:t>suite aux</w:t>
      </w:r>
      <w:proofErr w:type="gramEnd"/>
      <w:r w:rsidR="00700613" w:rsidRPr="00843EF2">
        <w:rPr>
          <w:rFonts w:ascii="Arial" w:hAnsi="Arial" w:cs="Arial"/>
        </w:rPr>
        <w:t xml:space="preserve"> deux dernières présentations ont suivi et ont concerné principalement</w:t>
      </w:r>
      <w:r w:rsidRPr="00843EF2">
        <w:rPr>
          <w:rFonts w:ascii="Arial" w:hAnsi="Arial" w:cs="Arial"/>
        </w:rPr>
        <w:t xml:space="preserve"> SIF. Elles ont été les suivantes :</w:t>
      </w:r>
    </w:p>
    <w:p w:rsidR="00713861" w:rsidRPr="00843EF2" w:rsidRDefault="00700613" w:rsidP="00843EF2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P</w:t>
      </w:r>
      <w:r w:rsidR="00713861" w:rsidRPr="00843EF2">
        <w:rPr>
          <w:rFonts w:ascii="Arial" w:hAnsi="Arial" w:cs="Arial"/>
        </w:rPr>
        <w:t>réoccupation de la non-implication des services techniques comme le développement social, la Direction Régionale de la Femme, de l’Enfant et de la Famille.</w:t>
      </w:r>
    </w:p>
    <w:p w:rsidR="00700613" w:rsidRPr="00843EF2" w:rsidRDefault="00700613" w:rsidP="00843EF2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D</w:t>
      </w:r>
      <w:r w:rsidR="00713861" w:rsidRPr="00843EF2">
        <w:rPr>
          <w:rFonts w:ascii="Arial" w:hAnsi="Arial" w:cs="Arial"/>
        </w:rPr>
        <w:t xml:space="preserve">emande d’éclaircissement entre école coranique et medersa. </w:t>
      </w:r>
    </w:p>
    <w:p w:rsidR="00713861" w:rsidRPr="00843EF2" w:rsidRDefault="00700613" w:rsidP="00843EF2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</w:t>
      </w:r>
      <w:r w:rsidR="00713861" w:rsidRPr="00843EF2">
        <w:rPr>
          <w:rFonts w:ascii="Arial" w:hAnsi="Arial" w:cs="Arial"/>
        </w:rPr>
        <w:t xml:space="preserve">’impact de l’introduction d’une activité supplémentaire comme l’apprentissage </w:t>
      </w:r>
      <w:r w:rsidR="001874BB">
        <w:rPr>
          <w:rFonts w:ascii="Arial" w:hAnsi="Arial" w:cs="Arial"/>
        </w:rPr>
        <w:t>des cours de français</w:t>
      </w:r>
      <w:r w:rsidR="00713861" w:rsidRPr="00843EF2">
        <w:rPr>
          <w:rFonts w:ascii="Arial" w:hAnsi="Arial" w:cs="Arial"/>
        </w:rPr>
        <w:t xml:space="preserve"> sur le temps d’apprentissage du coran.</w:t>
      </w:r>
    </w:p>
    <w:p w:rsidR="00F90C5B" w:rsidRPr="00843EF2" w:rsidRDefault="00F90C5B" w:rsidP="00843EF2">
      <w:p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Les questions ont été répondues de façon satisfaisante.</w:t>
      </w:r>
      <w:r w:rsidR="00843EF2">
        <w:rPr>
          <w:rFonts w:ascii="Arial" w:hAnsi="Arial" w:cs="Arial"/>
        </w:rPr>
        <w:t xml:space="preserve"> </w:t>
      </w:r>
    </w:p>
    <w:p w:rsidR="00C04F41" w:rsidRPr="00843EF2" w:rsidRDefault="00700613" w:rsidP="00843EF2">
      <w:pPr>
        <w:pStyle w:val="Titre1"/>
        <w:numPr>
          <w:ilvl w:val="1"/>
          <w:numId w:val="9"/>
        </w:numPr>
        <w:jc w:val="both"/>
        <w:rPr>
          <w:rFonts w:ascii="Arial" w:hAnsi="Arial" w:cs="Arial"/>
          <w:b/>
          <w:bCs/>
          <w:color w:val="auto"/>
          <w:sz w:val="22"/>
          <w:szCs w:val="22"/>
        </w:rPr>
      </w:pPr>
      <w:bookmarkStart w:id="9" w:name="_Toc38363611"/>
      <w:r w:rsidRPr="00843EF2">
        <w:rPr>
          <w:rFonts w:ascii="Arial" w:hAnsi="Arial" w:cs="Arial"/>
          <w:b/>
          <w:bCs/>
          <w:color w:val="auto"/>
          <w:sz w:val="22"/>
          <w:szCs w:val="22"/>
        </w:rPr>
        <w:t>Explication de l</w:t>
      </w:r>
      <w:r w:rsidR="00C04F41" w:rsidRPr="00843EF2">
        <w:rPr>
          <w:rFonts w:ascii="Arial" w:hAnsi="Arial" w:cs="Arial"/>
          <w:b/>
          <w:bCs/>
          <w:color w:val="auto"/>
          <w:sz w:val="22"/>
          <w:szCs w:val="22"/>
        </w:rPr>
        <w:t xml:space="preserve">a note </w:t>
      </w:r>
      <w:r w:rsidRPr="00843EF2">
        <w:rPr>
          <w:rFonts w:ascii="Arial" w:hAnsi="Arial" w:cs="Arial"/>
          <w:b/>
          <w:bCs/>
          <w:color w:val="auto"/>
          <w:sz w:val="22"/>
          <w:szCs w:val="22"/>
        </w:rPr>
        <w:t xml:space="preserve">sur l’implication des services techniques et autres membres de la COTE dans le suivi de la mise en œuvre des interventions du </w:t>
      </w:r>
      <w:r w:rsidR="00C04F41" w:rsidRPr="00843EF2">
        <w:rPr>
          <w:rFonts w:ascii="Arial" w:hAnsi="Arial" w:cs="Arial"/>
          <w:b/>
          <w:bCs/>
          <w:color w:val="auto"/>
          <w:sz w:val="22"/>
          <w:szCs w:val="22"/>
        </w:rPr>
        <w:t>PROJES</w:t>
      </w:r>
      <w:bookmarkEnd w:id="9"/>
    </w:p>
    <w:p w:rsidR="007076B7" w:rsidRPr="00843EF2" w:rsidRDefault="007076B7" w:rsidP="00713861">
      <w:pPr>
        <w:rPr>
          <w:rFonts w:ascii="Arial" w:hAnsi="Arial" w:cs="Arial"/>
        </w:rPr>
      </w:pPr>
    </w:p>
    <w:p w:rsidR="00713861" w:rsidRPr="00843EF2" w:rsidRDefault="004E7625" w:rsidP="00843EF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recommandation de l’implication des services techniques à la mise en œuvre du PROJES a été réitérée à plusieurs reprises.</w:t>
      </w:r>
      <w:r w:rsidRPr="00843EF2">
        <w:rPr>
          <w:rFonts w:ascii="Arial" w:hAnsi="Arial" w:cs="Arial"/>
        </w:rPr>
        <w:t xml:space="preserve"> </w:t>
      </w:r>
      <w:r w:rsidR="007076B7" w:rsidRPr="00843EF2">
        <w:rPr>
          <w:rFonts w:ascii="Arial" w:hAnsi="Arial" w:cs="Arial"/>
        </w:rPr>
        <w:t>Les désagréments et interpellations constatés</w:t>
      </w:r>
      <w:r>
        <w:rPr>
          <w:rFonts w:ascii="Arial" w:hAnsi="Arial" w:cs="Arial"/>
        </w:rPr>
        <w:t>, de part et d’autre,</w:t>
      </w:r>
      <w:r w:rsidR="007076B7" w:rsidRPr="00843EF2">
        <w:rPr>
          <w:rFonts w:ascii="Arial" w:hAnsi="Arial" w:cs="Arial"/>
        </w:rPr>
        <w:t xml:space="preserve"> depuis la première réunion de la COTE justifient largement </w:t>
      </w:r>
      <w:r w:rsidR="00843EF2" w:rsidRPr="00843EF2">
        <w:rPr>
          <w:rFonts w:ascii="Arial" w:hAnsi="Arial" w:cs="Arial"/>
        </w:rPr>
        <w:t>la définition d’une</w:t>
      </w:r>
      <w:r w:rsidR="007076B7" w:rsidRPr="00843EF2">
        <w:rPr>
          <w:rFonts w:ascii="Arial" w:hAnsi="Arial" w:cs="Arial"/>
        </w:rPr>
        <w:t xml:space="preserve"> </w:t>
      </w:r>
      <w:r w:rsidR="00843EF2" w:rsidRPr="00843EF2">
        <w:rPr>
          <w:rFonts w:ascii="Arial" w:hAnsi="Arial" w:cs="Arial"/>
        </w:rPr>
        <w:t xml:space="preserve">stratégie d’implication </w:t>
      </w:r>
      <w:r>
        <w:rPr>
          <w:rFonts w:ascii="Arial" w:hAnsi="Arial" w:cs="Arial"/>
        </w:rPr>
        <w:t xml:space="preserve">et d’intéressement </w:t>
      </w:r>
      <w:r w:rsidR="00843EF2" w:rsidRPr="00843EF2">
        <w:rPr>
          <w:rFonts w:ascii="Arial" w:hAnsi="Arial" w:cs="Arial"/>
        </w:rPr>
        <w:t xml:space="preserve">des services techniques et autres membres de la commission technique dans la mise en œuvre du PROJES. </w:t>
      </w:r>
      <w:r w:rsidR="007076B7" w:rsidRPr="00843EF2">
        <w:rPr>
          <w:rFonts w:ascii="Arial" w:hAnsi="Arial" w:cs="Arial"/>
        </w:rPr>
        <w:t xml:space="preserve">L’objectif de cette note était de convenir avec les participants des modalités de leur participation dans le suivi des travaux /activités sur le terrain en appliquant le protocole de prise en charge défini par les PTF. </w:t>
      </w:r>
      <w:r w:rsidR="00713861" w:rsidRPr="00843EF2">
        <w:rPr>
          <w:rFonts w:ascii="Arial" w:hAnsi="Arial" w:cs="Arial"/>
        </w:rPr>
        <w:t xml:space="preserve">Comme </w:t>
      </w:r>
      <w:r w:rsidR="00C04F41" w:rsidRPr="00843EF2">
        <w:rPr>
          <w:rFonts w:ascii="Arial" w:hAnsi="Arial" w:cs="Arial"/>
        </w:rPr>
        <w:t>prévu</w:t>
      </w:r>
      <w:r w:rsidR="00713861" w:rsidRPr="00843EF2">
        <w:rPr>
          <w:rFonts w:ascii="Arial" w:hAnsi="Arial" w:cs="Arial"/>
        </w:rPr>
        <w:t xml:space="preserve"> dans le programme, </w:t>
      </w:r>
      <w:r w:rsidR="009C7AE9" w:rsidRPr="00843EF2">
        <w:rPr>
          <w:rFonts w:ascii="Arial" w:hAnsi="Arial" w:cs="Arial"/>
        </w:rPr>
        <w:t xml:space="preserve">la note </w:t>
      </w:r>
      <w:r w:rsidR="00700613" w:rsidRPr="00843EF2">
        <w:rPr>
          <w:rFonts w:ascii="Arial" w:hAnsi="Arial" w:cs="Arial"/>
        </w:rPr>
        <w:t>a été</w:t>
      </w:r>
      <w:r w:rsidR="009C7AE9" w:rsidRPr="00843EF2">
        <w:rPr>
          <w:rFonts w:ascii="Arial" w:hAnsi="Arial" w:cs="Arial"/>
        </w:rPr>
        <w:t xml:space="preserve"> lue et expliquée aux participants.</w:t>
      </w:r>
      <w:r w:rsidR="007076B7" w:rsidRPr="00843EF2">
        <w:rPr>
          <w:rFonts w:ascii="Arial" w:hAnsi="Arial" w:cs="Arial"/>
        </w:rPr>
        <w:t xml:space="preserve"> Les informations ont porté sur</w:t>
      </w:r>
      <w:r w:rsidR="009C7AE9" w:rsidRPr="00843EF2">
        <w:rPr>
          <w:rFonts w:ascii="Arial" w:hAnsi="Arial" w:cs="Arial"/>
        </w:rPr>
        <w:t> :</w:t>
      </w:r>
    </w:p>
    <w:p w:rsidR="009C7AE9" w:rsidRPr="00843EF2" w:rsidRDefault="009C7AE9" w:rsidP="009C7AE9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La composition des </w:t>
      </w:r>
      <w:r w:rsidR="007076B7" w:rsidRPr="00843EF2">
        <w:rPr>
          <w:rFonts w:ascii="Arial" w:hAnsi="Arial" w:cs="Arial"/>
        </w:rPr>
        <w:t xml:space="preserve">équipes pour les </w:t>
      </w:r>
      <w:r w:rsidRPr="00843EF2">
        <w:rPr>
          <w:rFonts w:ascii="Arial" w:hAnsi="Arial" w:cs="Arial"/>
        </w:rPr>
        <w:t>missions de suivi des activités du PROJES</w:t>
      </w:r>
    </w:p>
    <w:p w:rsidR="009C7AE9" w:rsidRPr="00843EF2" w:rsidRDefault="009C7AE9" w:rsidP="009C7AE9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La composition des </w:t>
      </w:r>
      <w:r w:rsidR="007076B7" w:rsidRPr="00843EF2">
        <w:rPr>
          <w:rFonts w:ascii="Arial" w:hAnsi="Arial" w:cs="Arial"/>
        </w:rPr>
        <w:t xml:space="preserve">équipes pour les </w:t>
      </w:r>
      <w:r w:rsidRPr="00843EF2">
        <w:rPr>
          <w:rFonts w:ascii="Arial" w:hAnsi="Arial" w:cs="Arial"/>
        </w:rPr>
        <w:t xml:space="preserve">missions de </w:t>
      </w:r>
      <w:r w:rsidR="00C04F41" w:rsidRPr="00843EF2">
        <w:rPr>
          <w:rFonts w:ascii="Arial" w:hAnsi="Arial" w:cs="Arial"/>
        </w:rPr>
        <w:t>réception</w:t>
      </w:r>
      <w:r w:rsidRPr="00843EF2">
        <w:rPr>
          <w:rFonts w:ascii="Arial" w:hAnsi="Arial" w:cs="Arial"/>
        </w:rPr>
        <w:t xml:space="preserve"> des infrastructures réalisées par le PROJES ;</w:t>
      </w:r>
    </w:p>
    <w:p w:rsidR="004E7625" w:rsidRDefault="004E7625" w:rsidP="009C7AE9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Les modalités de prise en charge des missions</w:t>
      </w:r>
    </w:p>
    <w:p w:rsidR="009C7AE9" w:rsidRPr="00843EF2" w:rsidRDefault="009C7AE9" w:rsidP="004E7625">
      <w:pPr>
        <w:pStyle w:val="Paragraphedeliste"/>
        <w:numPr>
          <w:ilvl w:val="1"/>
          <w:numId w:val="6"/>
        </w:numPr>
        <w:rPr>
          <w:rFonts w:ascii="Arial" w:hAnsi="Arial" w:cs="Arial"/>
        </w:rPr>
      </w:pPr>
      <w:r w:rsidRPr="00843EF2">
        <w:rPr>
          <w:rFonts w:ascii="Arial" w:hAnsi="Arial" w:cs="Arial"/>
        </w:rPr>
        <w:lastRenderedPageBreak/>
        <w:t xml:space="preserve">Les </w:t>
      </w:r>
      <w:proofErr w:type="spellStart"/>
      <w:r w:rsidRPr="00843EF2">
        <w:rPr>
          <w:rFonts w:ascii="Arial" w:hAnsi="Arial" w:cs="Arial"/>
        </w:rPr>
        <w:t>Perdiems</w:t>
      </w:r>
      <w:proofErr w:type="spellEnd"/>
    </w:p>
    <w:p w:rsidR="009C7AE9" w:rsidRPr="00843EF2" w:rsidRDefault="009C7AE9" w:rsidP="004E7625">
      <w:pPr>
        <w:pStyle w:val="Paragraphedeliste"/>
        <w:numPr>
          <w:ilvl w:val="1"/>
          <w:numId w:val="6"/>
        </w:numPr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Les </w:t>
      </w:r>
      <w:r w:rsidR="007076B7" w:rsidRPr="00843EF2">
        <w:rPr>
          <w:rFonts w:ascii="Arial" w:hAnsi="Arial" w:cs="Arial"/>
        </w:rPr>
        <w:t>frais d’hébergement</w:t>
      </w:r>
      <w:r w:rsidRPr="00843EF2">
        <w:rPr>
          <w:rFonts w:ascii="Arial" w:hAnsi="Arial" w:cs="Arial"/>
        </w:rPr>
        <w:t xml:space="preserve"> pour les missions </w:t>
      </w:r>
      <w:r w:rsidR="00F90C5B" w:rsidRPr="00843EF2">
        <w:rPr>
          <w:rFonts w:ascii="Arial" w:hAnsi="Arial" w:cs="Arial"/>
        </w:rPr>
        <w:t>dépassant</w:t>
      </w:r>
      <w:r w:rsidRPr="00843EF2">
        <w:rPr>
          <w:rFonts w:ascii="Arial" w:hAnsi="Arial" w:cs="Arial"/>
        </w:rPr>
        <w:t xml:space="preserve"> une journée</w:t>
      </w:r>
    </w:p>
    <w:p w:rsidR="009C7AE9" w:rsidRPr="00843EF2" w:rsidRDefault="009C7AE9" w:rsidP="004E7625">
      <w:pPr>
        <w:pStyle w:val="Paragraphedeliste"/>
        <w:numPr>
          <w:ilvl w:val="1"/>
          <w:numId w:val="6"/>
        </w:numPr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Les </w:t>
      </w:r>
      <w:r w:rsidR="007076B7" w:rsidRPr="00843EF2">
        <w:rPr>
          <w:rFonts w:ascii="Arial" w:hAnsi="Arial" w:cs="Arial"/>
        </w:rPr>
        <w:t>modalités et coûts des transports/déplacements (à l’intérieur et entre les localités)</w:t>
      </w:r>
    </w:p>
    <w:p w:rsidR="009C7AE9" w:rsidRPr="00843EF2" w:rsidRDefault="007076B7" w:rsidP="007076B7">
      <w:pPr>
        <w:pStyle w:val="Paragraphedeliste"/>
        <w:numPr>
          <w:ilvl w:val="0"/>
          <w:numId w:val="6"/>
        </w:numPr>
        <w:rPr>
          <w:rFonts w:ascii="Arial" w:hAnsi="Arial" w:cs="Arial"/>
        </w:rPr>
      </w:pPr>
      <w:r w:rsidRPr="00843EF2">
        <w:rPr>
          <w:rFonts w:ascii="Arial" w:hAnsi="Arial" w:cs="Arial"/>
        </w:rPr>
        <w:t>Les</w:t>
      </w:r>
      <w:r w:rsidR="009C7AE9" w:rsidRPr="00843EF2">
        <w:rPr>
          <w:rFonts w:ascii="Arial" w:hAnsi="Arial" w:cs="Arial"/>
        </w:rPr>
        <w:t xml:space="preserve"> attentes </w:t>
      </w:r>
      <w:r w:rsidRPr="00843EF2">
        <w:rPr>
          <w:rFonts w:ascii="Arial" w:hAnsi="Arial" w:cs="Arial"/>
        </w:rPr>
        <w:t xml:space="preserve">du PROJES dans le cadre de cette participation des membres de la COTE, </w:t>
      </w:r>
      <w:r w:rsidR="009C7AE9" w:rsidRPr="00843EF2">
        <w:rPr>
          <w:rFonts w:ascii="Arial" w:hAnsi="Arial" w:cs="Arial"/>
        </w:rPr>
        <w:t>not</w:t>
      </w:r>
      <w:r w:rsidR="00C04F41" w:rsidRPr="00843EF2">
        <w:rPr>
          <w:rFonts w:ascii="Arial" w:hAnsi="Arial" w:cs="Arial"/>
        </w:rPr>
        <w:t>a</w:t>
      </w:r>
      <w:r w:rsidR="009C7AE9" w:rsidRPr="00843EF2">
        <w:rPr>
          <w:rFonts w:ascii="Arial" w:hAnsi="Arial" w:cs="Arial"/>
        </w:rPr>
        <w:t>mment</w:t>
      </w:r>
      <w:r w:rsidRPr="00843EF2">
        <w:rPr>
          <w:rFonts w:ascii="Arial" w:hAnsi="Arial" w:cs="Arial"/>
        </w:rPr>
        <w:t> :</w:t>
      </w:r>
    </w:p>
    <w:p w:rsidR="009C7AE9" w:rsidRPr="00843EF2" w:rsidRDefault="009C7AE9" w:rsidP="007076B7">
      <w:pPr>
        <w:pStyle w:val="Paragraphedeliste"/>
        <w:numPr>
          <w:ilvl w:val="0"/>
          <w:numId w:val="7"/>
        </w:numPr>
        <w:ind w:left="1068"/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La représentativité des structures techniques à un niveau de responsabilité pouvant restituer</w:t>
      </w:r>
      <w:r w:rsidR="009B005E" w:rsidRPr="00843EF2">
        <w:rPr>
          <w:rFonts w:ascii="Arial" w:hAnsi="Arial" w:cs="Arial"/>
        </w:rPr>
        <w:t xml:space="preserve"> au reste de son équipe,</w:t>
      </w:r>
    </w:p>
    <w:p w:rsidR="009C7AE9" w:rsidRPr="00843EF2" w:rsidRDefault="00FD5CC9" w:rsidP="007076B7">
      <w:pPr>
        <w:pStyle w:val="Paragraphedeliste"/>
        <w:numPr>
          <w:ilvl w:val="0"/>
          <w:numId w:val="6"/>
        </w:numPr>
        <w:ind w:left="1068"/>
        <w:rPr>
          <w:rFonts w:ascii="Arial" w:hAnsi="Arial" w:cs="Arial"/>
        </w:rPr>
      </w:pPr>
      <w:r w:rsidRPr="00843EF2">
        <w:rPr>
          <w:rFonts w:ascii="Arial" w:hAnsi="Arial" w:cs="Arial"/>
        </w:rPr>
        <w:t>La fourniture d’un rapport de mission du démembrement du service technique ayant participé à la mission de suivi avec le PROJES selon le domaine de compétence ;</w:t>
      </w:r>
    </w:p>
    <w:p w:rsidR="00FD5CC9" w:rsidRPr="00843EF2" w:rsidRDefault="00FD5CC9" w:rsidP="007076B7">
      <w:pPr>
        <w:pStyle w:val="Paragraphedeliste"/>
        <w:numPr>
          <w:ilvl w:val="0"/>
          <w:numId w:val="6"/>
        </w:numPr>
        <w:ind w:left="1068"/>
        <w:rPr>
          <w:rFonts w:ascii="Arial" w:hAnsi="Arial" w:cs="Arial"/>
        </w:rPr>
      </w:pPr>
      <w:r w:rsidRPr="00843EF2">
        <w:rPr>
          <w:rFonts w:ascii="Arial" w:hAnsi="Arial" w:cs="Arial"/>
        </w:rPr>
        <w:t>La fourniture d’une attestation de recevabilité/conformité par le service technique régional ayant participé à la mission de réception avec le PROJES</w:t>
      </w:r>
      <w:r w:rsidR="00865F11" w:rsidRPr="00843EF2">
        <w:rPr>
          <w:rFonts w:ascii="Arial" w:hAnsi="Arial" w:cs="Arial"/>
        </w:rPr>
        <w:t>.</w:t>
      </w:r>
    </w:p>
    <w:p w:rsidR="004E7625" w:rsidRDefault="00865F11" w:rsidP="004E7625">
      <w:p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 xml:space="preserve">La </w:t>
      </w:r>
      <w:r w:rsidR="004E7625">
        <w:rPr>
          <w:rFonts w:ascii="Arial" w:hAnsi="Arial" w:cs="Arial"/>
        </w:rPr>
        <w:t xml:space="preserve">présentation de ce document n’a pas fait l’objet de retour attendu des participants bien que le document faisait partie du dossier joint à l’invitation transmise à l’avance. La </w:t>
      </w:r>
      <w:r w:rsidRPr="00843EF2">
        <w:rPr>
          <w:rFonts w:ascii="Arial" w:hAnsi="Arial" w:cs="Arial"/>
        </w:rPr>
        <w:t xml:space="preserve">coordinatrice invita </w:t>
      </w:r>
      <w:r w:rsidR="004E7625">
        <w:rPr>
          <w:rFonts w:ascii="Arial" w:hAnsi="Arial" w:cs="Arial"/>
        </w:rPr>
        <w:t>donc</w:t>
      </w:r>
      <w:r w:rsidRPr="00843EF2">
        <w:rPr>
          <w:rFonts w:ascii="Arial" w:hAnsi="Arial" w:cs="Arial"/>
        </w:rPr>
        <w:t xml:space="preserve"> les services techniques à formuler </w:t>
      </w:r>
      <w:r w:rsidR="004E7625">
        <w:rPr>
          <w:rFonts w:ascii="Arial" w:hAnsi="Arial" w:cs="Arial"/>
        </w:rPr>
        <w:t>et transmettre leur</w:t>
      </w:r>
      <w:r w:rsidRPr="00843EF2">
        <w:rPr>
          <w:rFonts w:ascii="Arial" w:hAnsi="Arial" w:cs="Arial"/>
        </w:rPr>
        <w:t>s recommandations</w:t>
      </w:r>
      <w:r w:rsidR="004E7625">
        <w:rPr>
          <w:rFonts w:ascii="Arial" w:hAnsi="Arial" w:cs="Arial"/>
        </w:rPr>
        <w:t xml:space="preserve"> et amendements au PROJES </w:t>
      </w:r>
      <w:r w:rsidR="007E0888">
        <w:rPr>
          <w:rFonts w:ascii="Arial" w:hAnsi="Arial" w:cs="Arial"/>
        </w:rPr>
        <w:t>par</w:t>
      </w:r>
      <w:r w:rsidR="004E7625">
        <w:rPr>
          <w:rFonts w:ascii="Arial" w:hAnsi="Arial" w:cs="Arial"/>
        </w:rPr>
        <w:t xml:space="preserve"> les voies qui leur sembleront convenables (courriers écrits, emails, etc.)</w:t>
      </w:r>
    </w:p>
    <w:p w:rsidR="00423056" w:rsidRPr="00843EF2" w:rsidRDefault="00423056" w:rsidP="004E7625">
      <w:pPr>
        <w:jc w:val="both"/>
        <w:rPr>
          <w:rFonts w:ascii="Arial" w:hAnsi="Arial" w:cs="Arial"/>
        </w:rPr>
      </w:pPr>
      <w:r w:rsidRPr="00843EF2">
        <w:rPr>
          <w:rFonts w:ascii="Arial" w:hAnsi="Arial" w:cs="Arial"/>
        </w:rPr>
        <w:t>La réun</w:t>
      </w:r>
      <w:r w:rsidR="00244F77" w:rsidRPr="00843EF2">
        <w:rPr>
          <w:rFonts w:ascii="Arial" w:hAnsi="Arial" w:cs="Arial"/>
        </w:rPr>
        <w:t>i</w:t>
      </w:r>
      <w:r w:rsidRPr="00843EF2">
        <w:rPr>
          <w:rFonts w:ascii="Arial" w:hAnsi="Arial" w:cs="Arial"/>
        </w:rPr>
        <w:t xml:space="preserve">on a pris fin à 13 h 35 avec les remerciements de la coordinatrice régionale du PROJES et les mots </w:t>
      </w:r>
      <w:r w:rsidR="00244F77" w:rsidRPr="00843EF2">
        <w:rPr>
          <w:rFonts w:ascii="Arial" w:hAnsi="Arial" w:cs="Arial"/>
        </w:rPr>
        <w:t>de clôture du 2</w:t>
      </w:r>
      <w:r w:rsidR="00244F77" w:rsidRPr="00843EF2">
        <w:rPr>
          <w:rFonts w:ascii="Arial" w:hAnsi="Arial" w:cs="Arial"/>
          <w:vertAlign w:val="superscript"/>
        </w:rPr>
        <w:t>ème</w:t>
      </w:r>
      <w:r w:rsidR="00244F77" w:rsidRPr="00843EF2">
        <w:rPr>
          <w:rFonts w:ascii="Arial" w:hAnsi="Arial" w:cs="Arial"/>
        </w:rPr>
        <w:t xml:space="preserve"> vice-président du Conseil Régional</w:t>
      </w:r>
      <w:r w:rsidR="004E7625">
        <w:rPr>
          <w:rFonts w:ascii="Arial" w:hAnsi="Arial" w:cs="Arial"/>
        </w:rPr>
        <w:t>.</w:t>
      </w:r>
    </w:p>
    <w:sectPr w:rsidR="00423056" w:rsidRPr="00843EF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2FA0" w:rsidRDefault="00CB2FA0" w:rsidP="00EE2A6E">
      <w:pPr>
        <w:spacing w:after="0" w:line="240" w:lineRule="auto"/>
      </w:pPr>
      <w:r>
        <w:separator/>
      </w:r>
    </w:p>
  </w:endnote>
  <w:endnote w:type="continuationSeparator" w:id="0">
    <w:p w:rsidR="00CB2FA0" w:rsidRDefault="00CB2FA0" w:rsidP="00EE2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LTStd-Lt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6431854"/>
      <w:docPartObj>
        <w:docPartGallery w:val="Page Numbers (Bottom of Page)"/>
        <w:docPartUnique/>
      </w:docPartObj>
    </w:sdtPr>
    <w:sdtEndPr/>
    <w:sdtContent>
      <w:p w:rsidR="00987209" w:rsidRDefault="00987209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14" name="Rectangle : carré corné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87209" w:rsidRDefault="00987209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14" o:spid="_x0000_s1029" type="#_x0000_t65" style="position:absolute;margin-left:0;margin-top:0;width:29pt;height:21.6pt;z-index:251662336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" o:allowincell="f" adj="14135" strokecolor="gray" strokeweight=".25pt">
                  <v:textbox>
                    <w:txbxContent>
                      <w:p w:rsidR="00987209" w:rsidRDefault="00987209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2FA0" w:rsidRDefault="00CB2FA0" w:rsidP="00EE2A6E">
      <w:pPr>
        <w:spacing w:after="0" w:line="240" w:lineRule="auto"/>
      </w:pPr>
      <w:r>
        <w:separator/>
      </w:r>
    </w:p>
  </w:footnote>
  <w:footnote w:type="continuationSeparator" w:id="0">
    <w:p w:rsidR="00CB2FA0" w:rsidRDefault="00CB2FA0" w:rsidP="00EE2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7209" w:rsidRDefault="00987209" w:rsidP="00EE2A6E">
    <w:pPr>
      <w:pStyle w:val="En-tte"/>
    </w:pPr>
    <w:r w:rsidRPr="00876EF5">
      <w:rPr>
        <w:rFonts w:ascii="Arial Narrow" w:hAnsi="Arial Narrow" w:cs="HelveticaNeueLTStd-LtIt"/>
        <w:iCs/>
        <w:noProof/>
        <w:lang w:eastAsia="fr-FR"/>
      </w:rPr>
      <w:drawing>
        <wp:anchor distT="0" distB="0" distL="114300" distR="114300" simplePos="0" relativeHeight="251660288" behindDoc="0" locked="0" layoutInCell="1" allowOverlap="1" wp14:anchorId="28C112FC" wp14:editId="120215DB">
          <wp:simplePos x="0" y="0"/>
          <wp:positionH relativeFrom="margin">
            <wp:posOffset>5237480</wp:posOffset>
          </wp:positionH>
          <wp:positionV relativeFrom="paragraph">
            <wp:posOffset>-312420</wp:posOffset>
          </wp:positionV>
          <wp:extent cx="1143000" cy="502920"/>
          <wp:effectExtent l="0" t="0" r="0" b="0"/>
          <wp:wrapNone/>
          <wp:docPr id="70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689"/>
                  <a:stretch/>
                </pic:blipFill>
                <pic:spPr bwMode="auto">
                  <a:xfrm>
                    <a:off x="0" y="0"/>
                    <a:ext cx="11430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50D30E5" wp14:editId="1619C631">
              <wp:simplePos x="0" y="0"/>
              <wp:positionH relativeFrom="column">
                <wp:posOffset>-747395</wp:posOffset>
              </wp:positionH>
              <wp:positionV relativeFrom="paragraph">
                <wp:posOffset>-259080</wp:posOffset>
              </wp:positionV>
              <wp:extent cx="1676400" cy="641350"/>
              <wp:effectExtent l="0" t="19050" r="0" b="6350"/>
              <wp:wrapNone/>
              <wp:docPr id="9" name="Groupe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76400" cy="641350"/>
                        <a:chOff x="0" y="19050"/>
                        <a:chExt cx="1676400" cy="641350"/>
                      </a:xfrm>
                    </wpg:grpSpPr>
                    <pic:pic xmlns:pic="http://schemas.openxmlformats.org/drawingml/2006/picture">
                      <pic:nvPicPr>
                        <pic:cNvPr id="10" name="Image 1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2925" y="19050"/>
                          <a:ext cx="601980" cy="4121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pic:spPr>
                    </pic:pic>
                    <wps:wsp>
                      <wps:cNvPr id="11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0" y="438150"/>
                          <a:ext cx="1676400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209" w:rsidRPr="00CF6A90" w:rsidRDefault="00987209" w:rsidP="00EE2A6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F6A90">
                              <w:rPr>
                                <w:sz w:val="16"/>
                                <w:szCs w:val="16"/>
                              </w:rPr>
                              <w:t>Financé par l’Union Européenne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0D30E5" id="Groupe 9" o:spid="_x0000_s1026" style="position:absolute;margin-left:-58.85pt;margin-top:-20.4pt;width:132pt;height:50.5pt;z-index:251659264;mso-width-relative:margin;mso-height-relative:margin" coordorigin=",190" coordsize="16764,6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" o:spid="_x0000_s1027" type="#_x0000_t75" style="position:absolute;left:5429;top:190;width:6020;height:4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" stroked="t" strokecolor="white" strokeweight="1pt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top:4381;width:16764;height:2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:rsidR="00987209" w:rsidRPr="00CF6A90" w:rsidRDefault="00987209" w:rsidP="00EE2A6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CF6A90">
                        <w:rPr>
                          <w:sz w:val="16"/>
                          <w:szCs w:val="16"/>
                        </w:rPr>
                        <w:t>Financé par l’Union Européenne</w:t>
                      </w:r>
                    </w:p>
                  </w:txbxContent>
                </v:textbox>
              </v:shape>
            </v:group>
          </w:pict>
        </mc:Fallback>
      </mc:AlternateContent>
    </w:r>
    <w:r>
      <w:t xml:space="preserve">                                                                             </w:t>
    </w:r>
  </w:p>
  <w:p w:rsidR="00987209" w:rsidRDefault="0098720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A09C3"/>
    <w:multiLevelType w:val="hybridMultilevel"/>
    <w:tmpl w:val="6B620966"/>
    <w:lvl w:ilvl="0" w:tplc="3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E5120"/>
    <w:multiLevelType w:val="hybridMultilevel"/>
    <w:tmpl w:val="E800D7F6"/>
    <w:lvl w:ilvl="0" w:tplc="83408F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2CC47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1C41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7EBC0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E0BE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6B0F6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4C01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F6A2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FA0F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750B6"/>
    <w:multiLevelType w:val="hybridMultilevel"/>
    <w:tmpl w:val="338287EE"/>
    <w:lvl w:ilvl="0" w:tplc="49FCA0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7CF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04E3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9849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4838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5A1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78F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2051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D2FD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42D3BFB"/>
    <w:multiLevelType w:val="hybridMultilevel"/>
    <w:tmpl w:val="916A3220"/>
    <w:lvl w:ilvl="0" w:tplc="47F280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4867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42EF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CCAC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BC97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7038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8AAA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3E3F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6225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3D01E0"/>
    <w:multiLevelType w:val="hybridMultilevel"/>
    <w:tmpl w:val="2948F6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F1975"/>
    <w:multiLevelType w:val="hybridMultilevel"/>
    <w:tmpl w:val="BE8A23B6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3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3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3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3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3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3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3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3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1D8B1D19"/>
    <w:multiLevelType w:val="hybridMultilevel"/>
    <w:tmpl w:val="229C18D8"/>
    <w:lvl w:ilvl="0" w:tplc="8206888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6E23DA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E6467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4A850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EC8DD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CE1DF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22811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CC71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C643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A78DA"/>
    <w:multiLevelType w:val="hybridMultilevel"/>
    <w:tmpl w:val="BDEA61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006F9"/>
    <w:multiLevelType w:val="hybridMultilevel"/>
    <w:tmpl w:val="576677E2"/>
    <w:lvl w:ilvl="0" w:tplc="828A668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A4EC8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5849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B48A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EC62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14DB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E02A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7AA55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A8B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581AD5"/>
    <w:multiLevelType w:val="hybridMultilevel"/>
    <w:tmpl w:val="7F9CFF7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CE06DC"/>
    <w:multiLevelType w:val="hybridMultilevel"/>
    <w:tmpl w:val="A726EBC0"/>
    <w:lvl w:ilvl="0" w:tplc="E4E6CD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EC4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72A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1A3A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005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9C2F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1469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3503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986C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0AE49E1"/>
    <w:multiLevelType w:val="hybridMultilevel"/>
    <w:tmpl w:val="F9B63D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0A63A3"/>
    <w:multiLevelType w:val="hybridMultilevel"/>
    <w:tmpl w:val="5EEABBC0"/>
    <w:lvl w:ilvl="0" w:tplc="3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3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3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3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3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3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3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3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3B7706CF"/>
    <w:multiLevelType w:val="hybridMultilevel"/>
    <w:tmpl w:val="BA7CD740"/>
    <w:lvl w:ilvl="0" w:tplc="3E5A79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EED0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5EDE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4886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10E5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FC43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3CA2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41895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F0F97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2B3800"/>
    <w:multiLevelType w:val="hybridMultilevel"/>
    <w:tmpl w:val="D286175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592DE2"/>
    <w:multiLevelType w:val="hybridMultilevel"/>
    <w:tmpl w:val="E94C9C9E"/>
    <w:lvl w:ilvl="0" w:tplc="E4B462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B6E44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056A0C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B3AFD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5F6EC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E1F89A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8181A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4A4CF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09809F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6" w15:restartNumberingAfterBreak="0">
    <w:nsid w:val="479725E2"/>
    <w:multiLevelType w:val="hybridMultilevel"/>
    <w:tmpl w:val="0D2835D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7B3554D"/>
    <w:multiLevelType w:val="hybridMultilevel"/>
    <w:tmpl w:val="73EEE798"/>
    <w:lvl w:ilvl="0" w:tplc="64081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60D4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680F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C86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426D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E25F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0AB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CD02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F6E4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4A642E70"/>
    <w:multiLevelType w:val="hybridMultilevel"/>
    <w:tmpl w:val="56EE7E24"/>
    <w:lvl w:ilvl="0" w:tplc="92BCB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0A1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A0C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64C1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226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20E7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B6C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705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CE1E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CA75D2E"/>
    <w:multiLevelType w:val="hybridMultilevel"/>
    <w:tmpl w:val="0660DF5C"/>
    <w:lvl w:ilvl="0" w:tplc="73DC19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8C06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5C05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081B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5AA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141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440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94D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E6BE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2C22675"/>
    <w:multiLevelType w:val="hybridMultilevel"/>
    <w:tmpl w:val="3BFEDC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797D6F"/>
    <w:multiLevelType w:val="multilevel"/>
    <w:tmpl w:val="B024CF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4487613"/>
    <w:multiLevelType w:val="hybridMultilevel"/>
    <w:tmpl w:val="1CDC680E"/>
    <w:lvl w:ilvl="0" w:tplc="5588B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605E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0A7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52A6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C63C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885F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823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44F9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8ADD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5B93E22"/>
    <w:multiLevelType w:val="hybridMultilevel"/>
    <w:tmpl w:val="D51AE8B0"/>
    <w:lvl w:ilvl="0" w:tplc="3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DD43D5"/>
    <w:multiLevelType w:val="hybridMultilevel"/>
    <w:tmpl w:val="F6E0A68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DE37EE"/>
    <w:multiLevelType w:val="hybridMultilevel"/>
    <w:tmpl w:val="ABDEDB66"/>
    <w:lvl w:ilvl="0" w:tplc="4260B9C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340C0019" w:tentative="1">
      <w:start w:val="1"/>
      <w:numFmt w:val="lowerLetter"/>
      <w:lvlText w:val="%2."/>
      <w:lvlJc w:val="left"/>
      <w:pPr>
        <w:ind w:left="1440" w:hanging="360"/>
      </w:pPr>
    </w:lvl>
    <w:lvl w:ilvl="2" w:tplc="340C001B" w:tentative="1">
      <w:start w:val="1"/>
      <w:numFmt w:val="lowerRoman"/>
      <w:lvlText w:val="%3."/>
      <w:lvlJc w:val="right"/>
      <w:pPr>
        <w:ind w:left="2160" w:hanging="180"/>
      </w:pPr>
    </w:lvl>
    <w:lvl w:ilvl="3" w:tplc="340C000F" w:tentative="1">
      <w:start w:val="1"/>
      <w:numFmt w:val="decimal"/>
      <w:lvlText w:val="%4."/>
      <w:lvlJc w:val="left"/>
      <w:pPr>
        <w:ind w:left="2880" w:hanging="360"/>
      </w:pPr>
    </w:lvl>
    <w:lvl w:ilvl="4" w:tplc="340C0019" w:tentative="1">
      <w:start w:val="1"/>
      <w:numFmt w:val="lowerLetter"/>
      <w:lvlText w:val="%5."/>
      <w:lvlJc w:val="left"/>
      <w:pPr>
        <w:ind w:left="3600" w:hanging="360"/>
      </w:pPr>
    </w:lvl>
    <w:lvl w:ilvl="5" w:tplc="340C001B" w:tentative="1">
      <w:start w:val="1"/>
      <w:numFmt w:val="lowerRoman"/>
      <w:lvlText w:val="%6."/>
      <w:lvlJc w:val="right"/>
      <w:pPr>
        <w:ind w:left="4320" w:hanging="180"/>
      </w:pPr>
    </w:lvl>
    <w:lvl w:ilvl="6" w:tplc="340C000F" w:tentative="1">
      <w:start w:val="1"/>
      <w:numFmt w:val="decimal"/>
      <w:lvlText w:val="%7."/>
      <w:lvlJc w:val="left"/>
      <w:pPr>
        <w:ind w:left="5040" w:hanging="360"/>
      </w:pPr>
    </w:lvl>
    <w:lvl w:ilvl="7" w:tplc="340C0019" w:tentative="1">
      <w:start w:val="1"/>
      <w:numFmt w:val="lowerLetter"/>
      <w:lvlText w:val="%8."/>
      <w:lvlJc w:val="left"/>
      <w:pPr>
        <w:ind w:left="5760" w:hanging="360"/>
      </w:pPr>
    </w:lvl>
    <w:lvl w:ilvl="8" w:tplc="3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BF4C8F"/>
    <w:multiLevelType w:val="hybridMultilevel"/>
    <w:tmpl w:val="7F685C70"/>
    <w:lvl w:ilvl="0" w:tplc="A3E4D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54B0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B2B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9044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205B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52EA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AC7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F04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18C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6F60066"/>
    <w:multiLevelType w:val="hybridMultilevel"/>
    <w:tmpl w:val="10E47A4E"/>
    <w:lvl w:ilvl="0" w:tplc="741A98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AEB91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86C3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C847F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1082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F4FF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4035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3E5B8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1A2A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DD0A1F"/>
    <w:multiLevelType w:val="hybridMultilevel"/>
    <w:tmpl w:val="0D585D1A"/>
    <w:lvl w:ilvl="0" w:tplc="3D0079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A2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44C6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16E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E6B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E67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186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512B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2EC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7C274A8A"/>
    <w:multiLevelType w:val="hybridMultilevel"/>
    <w:tmpl w:val="C630BB9E"/>
    <w:lvl w:ilvl="0" w:tplc="2A6246D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97784B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4924C2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C26E90F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95876E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AD6712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290692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C14866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66E544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num w:numId="1">
    <w:abstractNumId w:val="14"/>
  </w:num>
  <w:num w:numId="2">
    <w:abstractNumId w:val="24"/>
  </w:num>
  <w:num w:numId="3">
    <w:abstractNumId w:val="9"/>
  </w:num>
  <w:num w:numId="4">
    <w:abstractNumId w:val="20"/>
  </w:num>
  <w:num w:numId="5">
    <w:abstractNumId w:val="7"/>
  </w:num>
  <w:num w:numId="6">
    <w:abstractNumId w:val="4"/>
  </w:num>
  <w:num w:numId="7">
    <w:abstractNumId w:val="16"/>
  </w:num>
  <w:num w:numId="8">
    <w:abstractNumId w:val="11"/>
  </w:num>
  <w:num w:numId="9">
    <w:abstractNumId w:val="21"/>
  </w:num>
  <w:num w:numId="10">
    <w:abstractNumId w:val="0"/>
  </w:num>
  <w:num w:numId="11">
    <w:abstractNumId w:val="23"/>
  </w:num>
  <w:num w:numId="12">
    <w:abstractNumId w:val="25"/>
  </w:num>
  <w:num w:numId="13">
    <w:abstractNumId w:val="5"/>
  </w:num>
  <w:num w:numId="14">
    <w:abstractNumId w:val="12"/>
  </w:num>
  <w:num w:numId="15">
    <w:abstractNumId w:val="6"/>
  </w:num>
  <w:num w:numId="16">
    <w:abstractNumId w:val="29"/>
  </w:num>
  <w:num w:numId="17">
    <w:abstractNumId w:val="19"/>
  </w:num>
  <w:num w:numId="18">
    <w:abstractNumId w:val="18"/>
  </w:num>
  <w:num w:numId="19">
    <w:abstractNumId w:val="28"/>
  </w:num>
  <w:num w:numId="20">
    <w:abstractNumId w:val="10"/>
  </w:num>
  <w:num w:numId="21">
    <w:abstractNumId w:val="15"/>
  </w:num>
  <w:num w:numId="22">
    <w:abstractNumId w:val="8"/>
  </w:num>
  <w:num w:numId="23">
    <w:abstractNumId w:val="1"/>
  </w:num>
  <w:num w:numId="24">
    <w:abstractNumId w:val="3"/>
  </w:num>
  <w:num w:numId="25">
    <w:abstractNumId w:val="27"/>
  </w:num>
  <w:num w:numId="26">
    <w:abstractNumId w:val="13"/>
  </w:num>
  <w:num w:numId="27">
    <w:abstractNumId w:val="17"/>
  </w:num>
  <w:num w:numId="28">
    <w:abstractNumId w:val="2"/>
  </w:num>
  <w:num w:numId="29">
    <w:abstractNumId w:val="26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B3F"/>
    <w:rsid w:val="0006024B"/>
    <w:rsid w:val="0007113D"/>
    <w:rsid w:val="000E3E5B"/>
    <w:rsid w:val="000F24B8"/>
    <w:rsid w:val="00165D08"/>
    <w:rsid w:val="001874BB"/>
    <w:rsid w:val="001C6396"/>
    <w:rsid w:val="002059D1"/>
    <w:rsid w:val="00235B3F"/>
    <w:rsid w:val="00236DA1"/>
    <w:rsid w:val="0024223B"/>
    <w:rsid w:val="00244F77"/>
    <w:rsid w:val="00261874"/>
    <w:rsid w:val="002860C3"/>
    <w:rsid w:val="002906E9"/>
    <w:rsid w:val="002D3C13"/>
    <w:rsid w:val="002D4722"/>
    <w:rsid w:val="002E07B3"/>
    <w:rsid w:val="00303CCD"/>
    <w:rsid w:val="003233BD"/>
    <w:rsid w:val="00351563"/>
    <w:rsid w:val="00393544"/>
    <w:rsid w:val="003A71F2"/>
    <w:rsid w:val="00402DE9"/>
    <w:rsid w:val="00423056"/>
    <w:rsid w:val="004A18A6"/>
    <w:rsid w:val="004E7625"/>
    <w:rsid w:val="00500175"/>
    <w:rsid w:val="00535B69"/>
    <w:rsid w:val="005458CE"/>
    <w:rsid w:val="00551261"/>
    <w:rsid w:val="00577F79"/>
    <w:rsid w:val="005A070C"/>
    <w:rsid w:val="00600EC4"/>
    <w:rsid w:val="00682340"/>
    <w:rsid w:val="00685184"/>
    <w:rsid w:val="00686989"/>
    <w:rsid w:val="00700613"/>
    <w:rsid w:val="007053B0"/>
    <w:rsid w:val="007076B7"/>
    <w:rsid w:val="00713861"/>
    <w:rsid w:val="007E0888"/>
    <w:rsid w:val="00814A98"/>
    <w:rsid w:val="008202C2"/>
    <w:rsid w:val="008203E8"/>
    <w:rsid w:val="00843EF2"/>
    <w:rsid w:val="008505EB"/>
    <w:rsid w:val="00865F11"/>
    <w:rsid w:val="00965483"/>
    <w:rsid w:val="00987209"/>
    <w:rsid w:val="009B005E"/>
    <w:rsid w:val="009B1938"/>
    <w:rsid w:val="009C4DAC"/>
    <w:rsid w:val="009C7AE9"/>
    <w:rsid w:val="009D5ABE"/>
    <w:rsid w:val="00A067C2"/>
    <w:rsid w:val="00A32AB4"/>
    <w:rsid w:val="00A37667"/>
    <w:rsid w:val="00A574FF"/>
    <w:rsid w:val="00A57D3D"/>
    <w:rsid w:val="00B23999"/>
    <w:rsid w:val="00C04F41"/>
    <w:rsid w:val="00C90E18"/>
    <w:rsid w:val="00C925A7"/>
    <w:rsid w:val="00C92C04"/>
    <w:rsid w:val="00CA339E"/>
    <w:rsid w:val="00CB2FA0"/>
    <w:rsid w:val="00CD7BE8"/>
    <w:rsid w:val="00D05C8E"/>
    <w:rsid w:val="00D34EB4"/>
    <w:rsid w:val="00DE1572"/>
    <w:rsid w:val="00DF5C07"/>
    <w:rsid w:val="00E4346E"/>
    <w:rsid w:val="00E571D8"/>
    <w:rsid w:val="00EA5598"/>
    <w:rsid w:val="00EE2A6E"/>
    <w:rsid w:val="00F20FA6"/>
    <w:rsid w:val="00F90C5B"/>
    <w:rsid w:val="00F91B4A"/>
    <w:rsid w:val="00F95AD2"/>
    <w:rsid w:val="00FD5156"/>
    <w:rsid w:val="00FD5CC9"/>
    <w:rsid w:val="00FF3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159064C-D956-4A05-967F-135CA8C06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823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04F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3F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3FC9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F24B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E2A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2A6E"/>
  </w:style>
  <w:style w:type="paragraph" w:styleId="Pieddepage">
    <w:name w:val="footer"/>
    <w:basedOn w:val="Normal"/>
    <w:link w:val="PieddepageCar"/>
    <w:uiPriority w:val="99"/>
    <w:unhideWhenUsed/>
    <w:rsid w:val="00EE2A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2A6E"/>
  </w:style>
  <w:style w:type="character" w:customStyle="1" w:styleId="Titre1Car">
    <w:name w:val="Titre 1 Car"/>
    <w:basedOn w:val="Policepardfaut"/>
    <w:link w:val="Titre1"/>
    <w:uiPriority w:val="9"/>
    <w:rsid w:val="006823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04F41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C04F41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C04F41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04F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C04F41"/>
    <w:pPr>
      <w:spacing w:after="100"/>
      <w:ind w:left="220"/>
    </w:pPr>
  </w:style>
  <w:style w:type="paragraph" w:styleId="Sansinterligne">
    <w:name w:val="No Spacing"/>
    <w:uiPriority w:val="1"/>
    <w:qFormat/>
    <w:rsid w:val="00F20FA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51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ML" w:eastAsia="fr-ML"/>
    </w:rPr>
  </w:style>
  <w:style w:type="table" w:styleId="Grilledutableau">
    <w:name w:val="Table Grid"/>
    <w:basedOn w:val="TableauNormal"/>
    <w:uiPriority w:val="39"/>
    <w:rsid w:val="007006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05E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1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30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33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6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4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3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530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4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1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41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66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12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27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4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2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9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3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5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4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1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4481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9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6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86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9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739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5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7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1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1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47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9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1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4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4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41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56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8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5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64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4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F7618-F887-4C13-ABE3-E81605D3C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3057</Words>
  <Characters>16816</Characters>
  <Application>Microsoft Office Word</Application>
  <DocSecurity>0</DocSecurity>
  <Lines>140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Sidibe, Mohamed Adama GIZ ML</dc:creator>
  <cp:keywords/>
  <dc:description/>
  <cp:lastModifiedBy>Cisse, Dieneba GIZ ML</cp:lastModifiedBy>
  <cp:revision>12</cp:revision>
  <dcterms:created xsi:type="dcterms:W3CDTF">2020-04-16T18:06:00Z</dcterms:created>
  <dcterms:modified xsi:type="dcterms:W3CDTF">2020-04-21T17:14:00Z</dcterms:modified>
</cp:coreProperties>
</file>